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4C" w:rsidRPr="002C1F04" w:rsidRDefault="00373C4C" w:rsidP="002C1F04">
      <w:pPr>
        <w:keepNext/>
        <w:spacing w:after="168"/>
        <w:jc w:val="center"/>
        <w:outlineLvl w:val="0"/>
        <w:rPr>
          <w:rFonts w:ascii="Georgia" w:eastAsia="Times New Roman" w:hAnsi="Georgia" w:cs="Times New Roman"/>
          <w:b/>
          <w:bCs/>
          <w:color w:val="69374D"/>
          <w:kern w:val="36"/>
          <w:sz w:val="32"/>
          <w:szCs w:val="42"/>
          <w:lang w:eastAsia="ru-RU"/>
        </w:rPr>
      </w:pPr>
      <w:r w:rsidRPr="002C1F04">
        <w:rPr>
          <w:rFonts w:ascii="Georgia" w:eastAsia="Times New Roman" w:hAnsi="Georgia" w:cs="Times New Roman"/>
          <w:b/>
          <w:bCs/>
          <w:color w:val="69374D"/>
          <w:kern w:val="36"/>
          <w:sz w:val="32"/>
          <w:szCs w:val="42"/>
          <w:lang w:eastAsia="ru-RU"/>
        </w:rPr>
        <w:t>Доступ к информационным системам и информационно-телекоммуникационным сетям</w:t>
      </w:r>
    </w:p>
    <w:p w:rsidR="002C1F04" w:rsidRPr="002C1F04" w:rsidRDefault="00373C4C" w:rsidP="002C1F04">
      <w:pPr>
        <w:spacing w:before="336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</w:pPr>
      <w:r w:rsidRPr="002C1F0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В учебном процессе используется 25 компьютеров (у обучающихся есть доступ к 14 компьютерам). </w:t>
      </w:r>
    </w:p>
    <w:p w:rsidR="00373C4C" w:rsidRPr="002C1F04" w:rsidRDefault="00373C4C" w:rsidP="002C1F04">
      <w:pPr>
        <w:spacing w:before="336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 w:rsidRPr="002C1F0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Школьная библиотека оснащена </w:t>
      </w:r>
      <w:r w:rsidR="002C1F04" w:rsidRPr="002C1F0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автоматизированным</w:t>
      </w:r>
      <w:r w:rsidRPr="002C1F0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рабочим местом.</w:t>
      </w:r>
    </w:p>
    <w:p w:rsidR="00373C4C" w:rsidRPr="002C1F04" w:rsidRDefault="00373C4C" w:rsidP="002C1F04">
      <w:pPr>
        <w:spacing w:before="336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 w:rsidRPr="002C1F04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Посредством локальной сети обеспечен доступ к сети Интернет 14 рабочих мест (в кабинете информатики), к которым есть доступ обучающи</w:t>
      </w:r>
      <w:r w:rsidR="002C1F04" w:rsidRPr="002C1F04"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  <w:t>мся и педагогическим работникам.</w:t>
      </w:r>
    </w:p>
    <w:p w:rsidR="00373C4C" w:rsidRPr="002C1F04" w:rsidRDefault="00373C4C" w:rsidP="002C1F04">
      <w:pPr>
        <w:spacing w:after="312" w:line="240" w:lineRule="auto"/>
        <w:jc w:val="center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</w:p>
    <w:p w:rsidR="00373C4C" w:rsidRPr="002C1F04" w:rsidRDefault="00373C4C" w:rsidP="002C1F04">
      <w:pPr>
        <w:spacing w:before="336" w:after="48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color w:val="362821"/>
          <w:sz w:val="28"/>
          <w:szCs w:val="28"/>
          <w:u w:val="single"/>
          <w:lang w:eastAsia="ru-RU"/>
        </w:rPr>
      </w:pPr>
      <w:r w:rsidRPr="002C1F04">
        <w:rPr>
          <w:rFonts w:ascii="Times New Roman" w:eastAsia="Times New Roman" w:hAnsi="Times New Roman" w:cs="Times New Roman"/>
          <w:b/>
          <w:bCs/>
          <w:i/>
          <w:iCs/>
          <w:color w:val="362821"/>
          <w:sz w:val="28"/>
          <w:szCs w:val="28"/>
          <w:bdr w:val="none" w:sz="0" w:space="0" w:color="auto" w:frame="1"/>
          <w:lang w:eastAsia="ru-RU"/>
        </w:rPr>
        <w:t>В целях обеспечения безопасности обучающихся, для ограничения доступа к информации, причиняющей вред их здоровью и развитию, на каждый компьютер установлен специализированный контент-фильтр </w:t>
      </w:r>
      <w:proofErr w:type="spellStart"/>
      <w:r w:rsidR="002C1F04">
        <w:rPr>
          <w:rFonts w:ascii="Times New Roman" w:eastAsia="Times New Roman" w:hAnsi="Times New Roman" w:cs="Times New Roman"/>
          <w:b/>
          <w:bCs/>
          <w:i/>
          <w:iCs/>
          <w:color w:val="362821"/>
          <w:sz w:val="28"/>
          <w:szCs w:val="28"/>
          <w:u w:val="single"/>
          <w:bdr w:val="none" w:sz="0" w:space="0" w:color="auto" w:frame="1"/>
          <w:lang w:val="en-US" w:eastAsia="ru-RU"/>
        </w:rPr>
        <w:t>NetPolice</w:t>
      </w:r>
      <w:proofErr w:type="spellEnd"/>
      <w:r w:rsidR="002C1F04">
        <w:rPr>
          <w:rFonts w:ascii="Times New Roman" w:eastAsia="Times New Roman" w:hAnsi="Times New Roman" w:cs="Times New Roman"/>
          <w:b/>
          <w:bCs/>
          <w:i/>
          <w:iCs/>
          <w:color w:val="362821"/>
          <w:sz w:val="28"/>
          <w:szCs w:val="28"/>
          <w:u w:val="single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373C4C" w:rsidRPr="002C1F04" w:rsidRDefault="00373C4C" w:rsidP="002C1F04">
      <w:pPr>
        <w:spacing w:before="336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 w:rsidRPr="002C1F0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В школе имеется</w:t>
      </w:r>
      <w:r w:rsidRPr="002C1F04">
        <w:rPr>
          <w:rFonts w:ascii="Times New Roman" w:eastAsia="Times New Roman" w:hAnsi="Times New Roman" w:cs="Times New Roman"/>
          <w:b/>
          <w:bCs/>
          <w:color w:val="362821"/>
          <w:sz w:val="28"/>
          <w:szCs w:val="28"/>
          <w:bdr w:val="none" w:sz="0" w:space="0" w:color="auto" w:frame="1"/>
          <w:lang w:eastAsia="ru-RU"/>
        </w:rPr>
        <w:t> </w:t>
      </w:r>
      <w:r w:rsidRPr="002C1F0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База электронных пособий по предметам.</w:t>
      </w:r>
    </w:p>
    <w:p w:rsidR="00373C4C" w:rsidRPr="002C1F04" w:rsidRDefault="00373C4C" w:rsidP="002C1F04">
      <w:pPr>
        <w:spacing w:before="336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362821"/>
          <w:sz w:val="28"/>
          <w:szCs w:val="28"/>
          <w:lang w:eastAsia="ru-RU"/>
        </w:rPr>
      </w:pPr>
      <w:r w:rsidRPr="002C1F0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Имеющееся оборудование используется в учебном процессе в соответствии с рабочими программами и с календарно-тематич</w:t>
      </w:r>
      <w:r w:rsidR="002C1F04" w:rsidRPr="002C1F0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еским планированием на текущий</w:t>
      </w:r>
      <w:r w:rsidRPr="002C1F0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 xml:space="preserve"> учебный год в полном объёме</w:t>
      </w:r>
      <w:r w:rsidR="002C1F04" w:rsidRPr="002C1F04">
        <w:rPr>
          <w:rFonts w:ascii="Times New Roman" w:eastAsia="Times New Roman" w:hAnsi="Times New Roman" w:cs="Times New Roman"/>
          <w:color w:val="362821"/>
          <w:sz w:val="28"/>
          <w:szCs w:val="28"/>
          <w:bdr w:val="none" w:sz="0" w:space="0" w:color="auto" w:frame="1"/>
          <w:lang w:eastAsia="ru-RU"/>
        </w:rPr>
        <w:t>.</w:t>
      </w:r>
    </w:p>
    <w:p w:rsidR="009E7E8F" w:rsidRPr="002C1F04" w:rsidRDefault="009E7E8F">
      <w:pPr>
        <w:rPr>
          <w:rFonts w:ascii="Times New Roman" w:hAnsi="Times New Roman" w:cs="Times New Roman"/>
          <w:sz w:val="28"/>
          <w:szCs w:val="28"/>
        </w:rPr>
      </w:pPr>
    </w:p>
    <w:sectPr w:rsidR="009E7E8F" w:rsidRPr="002C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4E"/>
    <w:rsid w:val="002C1F04"/>
    <w:rsid w:val="002E1A4E"/>
    <w:rsid w:val="00373C4C"/>
    <w:rsid w:val="009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6751"/>
  <w15:chartTrackingRefBased/>
  <w15:docId w15:val="{6D068CBA-1B2D-423A-BFA4-8BA6D16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2019-07-19T17:21:00Z</dcterms:created>
  <dcterms:modified xsi:type="dcterms:W3CDTF">2019-07-19T17:26:00Z</dcterms:modified>
</cp:coreProperties>
</file>