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EF" w:rsidRPr="000D3715" w:rsidRDefault="003C1575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73735" cy="9328150"/>
            <wp:effectExtent l="19050" t="0" r="0" b="0"/>
            <wp:docPr id="4" name="Рисунок 1" descr="C:\Users\Администратор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14" cy="93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75" w:rsidRDefault="003C1575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29D2" w:rsidRPr="000D3715" w:rsidRDefault="0049042B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Данный отчет составлен на основании </w:t>
      </w:r>
      <w:proofErr w:type="spellStart"/>
      <w:r w:rsidR="004D5548">
        <w:rPr>
          <w:rFonts w:ascii="Times New Roman" w:hAnsi="Times New Roman" w:cs="Times New Roman"/>
          <w:sz w:val="24"/>
        </w:rPr>
        <w:t>само</w:t>
      </w:r>
      <w:r w:rsidR="007F47BF" w:rsidRPr="000D3715">
        <w:rPr>
          <w:rFonts w:ascii="Times New Roman" w:hAnsi="Times New Roman" w:cs="Times New Roman"/>
          <w:sz w:val="24"/>
        </w:rPr>
        <w:t>обследования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работы школы, основных документов, регламентирующих образовательную деятельность, анализа организации обра</w:t>
      </w:r>
      <w:r w:rsidR="005562EF" w:rsidRPr="000D3715">
        <w:rPr>
          <w:rFonts w:ascii="Times New Roman" w:hAnsi="Times New Roman" w:cs="Times New Roman"/>
          <w:sz w:val="24"/>
        </w:rPr>
        <w:t>зовательного процесса, состояния</w:t>
      </w:r>
      <w:r w:rsidRPr="000D3715">
        <w:rPr>
          <w:rFonts w:ascii="Times New Roman" w:hAnsi="Times New Roman" w:cs="Times New Roman"/>
          <w:sz w:val="24"/>
        </w:rPr>
        <w:t xml:space="preserve"> воспитательной работы, методического</w:t>
      </w:r>
      <w:r w:rsidR="004D5548">
        <w:rPr>
          <w:rFonts w:ascii="Times New Roman" w:hAnsi="Times New Roman" w:cs="Times New Roman"/>
          <w:sz w:val="24"/>
        </w:rPr>
        <w:t xml:space="preserve"> и кадрового обеспечения за 2020</w:t>
      </w:r>
      <w:r w:rsidRPr="000D3715">
        <w:rPr>
          <w:rFonts w:ascii="Times New Roman" w:hAnsi="Times New Roman" w:cs="Times New Roman"/>
          <w:sz w:val="24"/>
        </w:rPr>
        <w:t xml:space="preserve"> год.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Pr="00BE5563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563" w:rsidRPr="00BE5563" w:rsidRDefault="00BE5563" w:rsidP="00BE556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55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СВЕДЕНИЯ ОБ ОБРАЗОВАТЕЛЬНОЙ ОРГАНИЗАЦИИ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6C82" w:rsidRDefault="002E6C82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096"/>
      </w:tblGrid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(МБОУ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45230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Суркова Оксана Павловна,</w:t>
            </w:r>
          </w:p>
          <w:p w:rsidR="00724B09" w:rsidRPr="00724B09" w:rsidRDefault="008A0512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4B09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 и фактический адрес</w:t>
            </w:r>
            <w:r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346963, Ростовская область,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район,   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,  ул. Центральная, д.2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8(6341) 2-72-06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marfinschool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65155F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4B09" w:rsidRPr="000D37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http://marfinskay.mkobr61.ru/</w:t>
              </w:r>
            </w:hyperlink>
          </w:p>
          <w:p w:rsidR="00724B09" w:rsidRPr="000D3715" w:rsidRDefault="00724B09" w:rsidP="00745230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57564" w:rsidRPr="000D3715" w:rsidRDefault="00457564" w:rsidP="0074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1890 год </w:t>
            </w:r>
          </w:p>
          <w:p w:rsidR="00D96AFC" w:rsidRPr="000D3715" w:rsidRDefault="00457564" w:rsidP="007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До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восьмилетняя школа.</w:t>
            </w:r>
          </w:p>
          <w:p w:rsidR="00D71675" w:rsidRPr="000D3715" w:rsidRDefault="00D71675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школа (решение исполкома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Ростовской области от 15.03.1969 г. № 97</w:t>
            </w:r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«О реорганизации </w:t>
            </w:r>
            <w:proofErr w:type="spellStart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8-летней школы»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63" w:rsidRPr="000D3715" w:rsidRDefault="00D96AFC" w:rsidP="0074523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Нынешнее наименование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согласно постановлению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02.12.2011 №1453«О переименовании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редакции».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45230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Лицензия</w:t>
            </w:r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457564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2281 от 09.04.2012 г., 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бессрочно, 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 Серия  61    № 001229.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№1 к лицензии на осуществление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 09.04.2012 г. №2281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61 ПО 01  № 0003904.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государственной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№1810 от 22.05.2012 г.,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по 22.05.2024 г.,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ОП 025807, выдано Региональной службой по надзору и контролю в сфере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</w:tr>
      <w:tr w:rsidR="002B5B63" w:rsidRPr="000D3715" w:rsidTr="00745230">
        <w:tc>
          <w:tcPr>
            <w:tcW w:w="2992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230" w:rsidRPr="000D3715" w:rsidRDefault="00745230" w:rsidP="00B32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реализуемых основных образовательных программ: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Программы дополнительного образования детей и взрослых.</w:t>
      </w:r>
    </w:p>
    <w:p w:rsidR="00457564" w:rsidRPr="000D3715" w:rsidRDefault="0045756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образовательных программ,  прошедших государственную аккредитацию:</w:t>
      </w:r>
    </w:p>
    <w:p w:rsidR="00B14BD4" w:rsidRPr="000D3715" w:rsidRDefault="00B14BD4" w:rsidP="0086458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86458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04109E" w:rsidRDefault="00B14BD4" w:rsidP="0086458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04109E" w:rsidRDefault="0004109E" w:rsidP="0004109E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BE5563" w:rsidRPr="00921247" w:rsidRDefault="002E4BC1" w:rsidP="002E4B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124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9212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СИСТЕМА УПРАВЛЕНИЯ ОРГАНИЗАЦИЕЙ</w:t>
      </w:r>
    </w:p>
    <w:p w:rsidR="00921247" w:rsidRPr="002E4BC1" w:rsidRDefault="00921247" w:rsidP="002E4BC1">
      <w:pPr>
        <w:spacing w:after="0"/>
        <w:jc w:val="center"/>
      </w:pPr>
    </w:p>
    <w:p w:rsidR="009147D1" w:rsidRDefault="002E6C82" w:rsidP="00921247">
      <w:pPr>
        <w:pStyle w:val="a8"/>
        <w:spacing w:before="0" w:beforeAutospacing="0" w:after="0" w:afterAutospacing="0" w:line="276" w:lineRule="auto"/>
        <w:ind w:firstLine="284"/>
        <w:jc w:val="both"/>
      </w:pPr>
      <w:r w:rsidRPr="002E6C82">
        <w:t>Управление осуществляется на принципах единоначалия и самоуправления.</w:t>
      </w:r>
      <w:r w:rsidR="009147D1" w:rsidRPr="009147D1">
        <w:t xml:space="preserve"> </w:t>
      </w:r>
    </w:p>
    <w:p w:rsidR="009147D1" w:rsidRPr="009147D1" w:rsidRDefault="009147D1" w:rsidP="00921247">
      <w:pPr>
        <w:pStyle w:val="a8"/>
        <w:spacing w:before="0" w:beforeAutospacing="0" w:after="0" w:afterAutospacing="0" w:line="276" w:lineRule="auto"/>
        <w:ind w:firstLine="284"/>
        <w:jc w:val="both"/>
      </w:pPr>
      <w:r w:rsidRPr="009147D1">
        <w:t xml:space="preserve">В 2020 году систему управления в школе перестроили из-за использования форм дистанционного и электронного обучения, удаленной работы сотрудников. Спектр обязанностей заместителей директора расширили и закрепили это в плане ВШК – в разделах по организации </w:t>
      </w:r>
      <w:proofErr w:type="gramStart"/>
      <w:r w:rsidRPr="009147D1">
        <w:t>контроля за</w:t>
      </w:r>
      <w:proofErr w:type="gramEnd"/>
      <w:r w:rsidRPr="009147D1">
        <w:t> созданием условий и качеством дистанционного обучения. Систему управления адаптировали под дистанционное выполнение педагогами трудовых функций – определили способы, чтобы оповещать учителей и собирать данные, которые затем автоматически обрабатывали и хранили на виртуальных дисках и сервере школы.</w:t>
      </w:r>
    </w:p>
    <w:p w:rsidR="002E6C82" w:rsidRPr="002E6C82" w:rsidRDefault="002E6C82" w:rsidP="002E6C82">
      <w:pPr>
        <w:rPr>
          <w:rFonts w:ascii="Times New Roman" w:hAnsi="Times New Roman" w:cs="Times New Roman"/>
          <w:sz w:val="24"/>
          <w:szCs w:val="24"/>
        </w:rPr>
      </w:pPr>
    </w:p>
    <w:p w:rsidR="002E6C82" w:rsidRPr="00580B66" w:rsidRDefault="00F00BAB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C82" w:rsidRPr="00580B66">
        <w:rPr>
          <w:rFonts w:ascii="Times New Roman" w:hAnsi="Times New Roman" w:cs="Times New Roman"/>
          <w:b/>
          <w:sz w:val="24"/>
          <w:szCs w:val="24"/>
        </w:rPr>
        <w:t xml:space="preserve">Органы управления, действующие в МБОУ </w:t>
      </w:r>
      <w:proofErr w:type="spellStart"/>
      <w:r w:rsidR="002E6C82" w:rsidRPr="00580B66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2E6C82" w:rsidRPr="0058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6C82" w:rsidRPr="00580B6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3"/>
        <w:gridCol w:w="8567"/>
      </w:tblGrid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 компетенции Общего собрания относится: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своих рекомендаций по изменению устава Школы, ликвидации и реорганизации Школы; 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деятельности Школы, перспектив ее развития, принципов формирования и использования ее имущества; 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коллективного договора, правил внутреннего трудового распорядка Школы, правил внутреннего распорядка обучающихся, иных локальных нормативных актов;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актов, регулирующих трудовые отношения с работниками Школы, включая инструкции по охране труда, положение о комиссии по охране труда;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 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Директора Школы об исполнении плана финансово-хозяйственной деятельности Школы, выдача своих рекомендаций;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и решения о социальной поддержке работников Школы;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внешнем виде и форме  одежды обучающихся; 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в органы и комиссии Школы;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D91B6C" w:rsidRPr="00861E50" w:rsidRDefault="00D91B6C" w:rsidP="0086458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иных вопросов деятельности Школы, принятых Общим собранием к своему рассмотрению либо вынесенных на его рассмотрение Директором Школы. </w:t>
            </w:r>
          </w:p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D91B6C">
            <w:pPr>
              <w:pStyle w:val="a5"/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и права членов методического совета школы: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экспертную оценку предлагаемых для внедре</w:t>
            </w:r>
            <w:r w:rsidR="004E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школе педагогических инно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ваций, оказывать необходимую методическую помощь при их реализации.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педагогических работников.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подготовке и проведении</w:t>
            </w:r>
            <w:r w:rsidR="004E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педсоветов с последу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</w:t>
            </w:r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</w:t>
            </w:r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его решений.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педсовету годовую тематику заседаний.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администрации и совету школы кандидатуры педагогов, заслуживающ</w:t>
            </w:r>
            <w:r w:rsidR="004E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различ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поощрения.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составлении гласного графика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составлять для этого необходимый методический инструментарий.</w:t>
            </w:r>
          </w:p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план работы школы на учебный год; 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содержания образования; 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организует научно-методическую работу, в том числе по организации и проведению научных и методических конференций, семинаров;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решения о  проведении переводных экзаменов в классах, их количестве и предметах, по которым экзамен проводится в данном году;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награждении педагогических работников за высокие результаты в работе;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индивидуальные учебные планы;</w:t>
            </w:r>
          </w:p>
          <w:p w:rsidR="00D91B6C" w:rsidRPr="00861E50" w:rsidRDefault="00D91B6C" w:rsidP="0086458B">
            <w:pPr>
              <w:numPr>
                <w:ilvl w:val="0"/>
                <w:numId w:val="5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формы, периодичность и порядок проведения промежуточной аттестации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обеспечивает реализацию государственной политики по вопросам образования;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совершенствует организацию образовательного процесса школы; 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разрабатывает и утверждает образовательные программы школы,</w:t>
            </w:r>
          </w:p>
          <w:p w:rsidR="00D91B6C" w:rsidRPr="00861E50" w:rsidRDefault="00D91B6C" w:rsidP="00EE7D7F">
            <w:pPr>
              <w:pStyle w:val="ParagraphStyle"/>
              <w:tabs>
                <w:tab w:val="left" w:pos="511"/>
              </w:tabs>
              <w:ind w:left="504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ведении платной образовательной деятельности по конкретным образовательным программам; 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принимает решение о создании спецкурсов, факультативов, кружков и др.;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сменность занятий по классам;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об отчислении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в соответствии с законодательством; 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переводе из класса в класс, о допуске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к государственной итоговой аттестации, о награждении  обучающихся; </w:t>
            </w:r>
          </w:p>
          <w:p w:rsidR="00D91B6C" w:rsidRPr="00861E50" w:rsidRDefault="00D91B6C" w:rsidP="0086458B">
            <w:pPr>
              <w:pStyle w:val="ParagraphStyle"/>
              <w:numPr>
                <w:ilvl w:val="0"/>
                <w:numId w:val="5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вовлекает родителей (законных представителей) в образовательный процесс.</w:t>
            </w:r>
          </w:p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861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учета мнения обучающихся и родителей (законных представителей) несовершеннолетних обучающихся в Школе действуют Совет родителей и Совет обучающихся.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EE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компетенции 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 родителей относится: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разработка предложений по совершенствованию локальных нормативных актов  Школы, затрагивающих права и законные интересы обучающихся. Родителей (законных представителей) несовершеннолетних обучающихся  и педагогических работников.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обсуждении программы развития Школы.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выборе меры дисциплинарного взыскания в отношении обучающегося.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комиссию по урегулированию споров между участниками образовательных отношений своих представителей.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администрации школы в совершенствовании условий осуществления образовательного процесса.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иных полномочий в соответствии с Уставом МБОУ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Марфинской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36234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родителей имеет право: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в администрацию школы и получать информацию о результатах их рассмотрения.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и получать информацию от администрации школы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локальных актов школы.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разъяснения и принимать меры по рассматриваемым обращениям.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постоянные или временные комиссии под руководством членов Совета родителей для исполнения своих функций.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 может присутствовать (с последующим информированием комитета) на отдельных заседаниях педагогического совета при рассмотрении вопросов, относящихся к компетенции родительского комитета.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имеет право: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вносить предложения в органы управления образовательной организации по оптимизации образовательного процесса с учетом интересов  обучающихся, корректировке расписания учебных занятий, графика проведения промежуточной аттестации;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рассмотрении и выражать мнение по вопросам, связанным с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нарушениями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учебной дисциплины и правил внутреннего распорядка школы;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принимающих активное участие в деятельности Совета обучающихся и общественной жизни школы;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организации работы комиссии по урегулированию споров между участниками образовательных отношений;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порядке от органов управления школы  необходимую для деятельности Совета обучающихся информацию;</w:t>
            </w:r>
            <w:proofErr w:type="gramEnd"/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предложения по решению вопросов использования материально-технической базы и помещений школы;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в установленном порядке информацией, имеющейся в распоряжении органов управления школы;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школы;</w:t>
            </w:r>
          </w:p>
          <w:p w:rsidR="00D91B6C" w:rsidRPr="00861E50" w:rsidRDefault="00D91B6C" w:rsidP="0086458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обращения, поступившие в 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7F47BF" w:rsidRDefault="00D91B6C" w:rsidP="00D91B6C">
            <w:pPr>
              <w:pStyle w:val="a6"/>
              <w:spacing w:after="0"/>
              <w:ind w:firstLine="360"/>
              <w:contextualSpacing/>
              <w:jc w:val="both"/>
              <w:rPr>
                <w:lang w:val="ru-RU"/>
              </w:rPr>
            </w:pPr>
            <w:r w:rsidRPr="007F47BF">
              <w:rPr>
                <w:lang w:val="ru-RU"/>
              </w:rPr>
              <w:t xml:space="preserve">В школе активно работают </w:t>
            </w:r>
            <w:r w:rsidRPr="007F47BF">
              <w:rPr>
                <w:u w:val="single"/>
                <w:lang w:val="ru-RU"/>
              </w:rPr>
              <w:t>органы ученического   самоуправления</w:t>
            </w:r>
            <w:r w:rsidRPr="007F47BF">
              <w:rPr>
                <w:lang w:val="ru-RU"/>
              </w:rPr>
              <w:t xml:space="preserve">,  а также классные родительские комитеты.   В детском самоуправлении это, прежде всего, детская организация </w:t>
            </w:r>
            <w:r w:rsidRPr="007F47BF">
              <w:rPr>
                <w:lang w:val="ru-RU"/>
              </w:rPr>
              <w:lastRenderedPageBreak/>
              <w:t xml:space="preserve">«Изумрудная страна», пользующаяся немалым авторитетом в детском коллективе, а также классные органы самоуправления – </w:t>
            </w:r>
            <w:r w:rsidR="00AA6B31">
              <w:rPr>
                <w:lang w:val="ru-RU"/>
              </w:rPr>
              <w:t xml:space="preserve">активы </w:t>
            </w:r>
            <w:r w:rsidRPr="007F47BF">
              <w:rPr>
                <w:lang w:val="ru-RU"/>
              </w:rPr>
              <w:t xml:space="preserve">в каждом классе.  </w:t>
            </w:r>
          </w:p>
          <w:p w:rsidR="00D91B6C" w:rsidRPr="007F47BF" w:rsidRDefault="00D91B6C" w:rsidP="00D91B6C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 в классах помогают наладить взаимодействие педагогического коллектива  и родителей, решают многие организационные вопросы, оказывают существенную поддержку  образовательно-воспитательному процессу. </w:t>
            </w:r>
          </w:p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21B" w:rsidRDefault="0069521B" w:rsidP="0069521B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521B" w:rsidRPr="00921247" w:rsidRDefault="0069521B" w:rsidP="00BE55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247">
        <w:rPr>
          <w:rFonts w:ascii="Times New Roman" w:hAnsi="Times New Roman" w:cs="Times New Roman"/>
          <w:b/>
          <w:sz w:val="28"/>
          <w:szCs w:val="24"/>
        </w:rPr>
        <w:t>Методическая работа</w:t>
      </w:r>
      <w:r w:rsidR="000B0BF2" w:rsidRPr="00921247">
        <w:rPr>
          <w:rFonts w:ascii="Times New Roman" w:hAnsi="Times New Roman" w:cs="Times New Roman"/>
          <w:b/>
          <w:sz w:val="28"/>
          <w:szCs w:val="24"/>
        </w:rPr>
        <w:t>.</w:t>
      </w:r>
    </w:p>
    <w:p w:rsidR="00580B66" w:rsidRPr="00580B66" w:rsidRDefault="00580B66" w:rsidP="00580B66">
      <w:pPr>
        <w:jc w:val="both"/>
        <w:rPr>
          <w:rFonts w:ascii="Times New Roman" w:hAnsi="Times New Roman" w:cs="Times New Roman"/>
          <w:sz w:val="24"/>
          <w:szCs w:val="24"/>
        </w:rPr>
      </w:pPr>
      <w:r w:rsidRPr="00580B66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</w:t>
      </w:r>
      <w:r>
        <w:rPr>
          <w:rFonts w:ascii="Times New Roman" w:hAnsi="Times New Roman" w:cs="Times New Roman"/>
          <w:sz w:val="24"/>
          <w:szCs w:val="24"/>
        </w:rPr>
        <w:t>и воспитательной работы в Школе созданы методические</w:t>
      </w:r>
      <w:r w:rsidRPr="00580B66">
        <w:rPr>
          <w:rFonts w:ascii="Times New Roman" w:hAnsi="Times New Roman" w:cs="Times New Roman"/>
          <w:sz w:val="24"/>
          <w:szCs w:val="24"/>
        </w:rPr>
        <w:t xml:space="preserve"> объединения:</w:t>
      </w:r>
    </w:p>
    <w:p w:rsidR="00580B66" w:rsidRPr="001F0D44" w:rsidRDefault="00580B66" w:rsidP="00864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классов, </w:t>
      </w:r>
    </w:p>
    <w:p w:rsidR="00580B66" w:rsidRPr="001F0D44" w:rsidRDefault="00580B66" w:rsidP="00864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гуманитарного цикла, </w:t>
      </w:r>
    </w:p>
    <w:p w:rsidR="00580B66" w:rsidRPr="001F0D44" w:rsidRDefault="00580B66" w:rsidP="00864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естественно-математического цикла, </w:t>
      </w:r>
    </w:p>
    <w:p w:rsidR="00580B66" w:rsidRDefault="00580B66" w:rsidP="00864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руководителей.</w:t>
      </w:r>
    </w:p>
    <w:p w:rsidR="0069521B" w:rsidRDefault="0069521B" w:rsidP="0069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b/>
          <w:sz w:val="24"/>
          <w:szCs w:val="24"/>
        </w:rPr>
        <w:t xml:space="preserve">Методическую работу в школе координирует методический совет.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Методический совет школы возглавляет заместитель директора школы по учебно-воспитательной работе Калякина А.В. В методический совет входят руководители школьных методических объединений. </w:t>
      </w:r>
    </w:p>
    <w:p w:rsidR="0069521B" w:rsidRPr="006E4D7C" w:rsidRDefault="004D5548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D7C">
        <w:rPr>
          <w:rFonts w:ascii="Times New Roman" w:hAnsi="Times New Roman" w:cs="Times New Roman"/>
          <w:sz w:val="24"/>
          <w:szCs w:val="24"/>
        </w:rPr>
        <w:t>В течение 2020</w:t>
      </w:r>
      <w:r w:rsidR="0069521B" w:rsidRPr="006E4D7C">
        <w:rPr>
          <w:rFonts w:ascii="Times New Roman" w:hAnsi="Times New Roman" w:cs="Times New Roman"/>
          <w:sz w:val="24"/>
          <w:szCs w:val="24"/>
        </w:rPr>
        <w:t xml:space="preserve"> года методическим советом было проведено 5 заседаний. </w:t>
      </w:r>
      <w:proofErr w:type="gramStart"/>
      <w:r w:rsidR="0069521B" w:rsidRPr="006E4D7C">
        <w:rPr>
          <w:rFonts w:ascii="Times New Roman" w:hAnsi="Times New Roman" w:cs="Times New Roman"/>
          <w:sz w:val="24"/>
          <w:szCs w:val="24"/>
        </w:rPr>
        <w:t>На них рассматривались важные вопросы организации учебного-воспитательного процесса:  анализ работы за предыдущий учебный год,  утверждение планов работы школьных методических объединений,  план мероприятий по изучению и обобщению опыта работы учителей школы,  обсуждение и утверждение планов проведения предметных недель,  организация школьных предметных олимпиад, назначение учителей-наставников для молодых специалистов, подготовка к промежуточной и итоговой аттестации, подготовка к те</w:t>
      </w:r>
      <w:r w:rsidR="006E4D7C" w:rsidRPr="006E4D7C">
        <w:rPr>
          <w:rFonts w:ascii="Times New Roman" w:hAnsi="Times New Roman" w:cs="Times New Roman"/>
          <w:sz w:val="24"/>
          <w:szCs w:val="24"/>
        </w:rPr>
        <w:t>матическим педсоветам, обсуждение результатов ГИА.</w:t>
      </w:r>
      <w:proofErr w:type="gramEnd"/>
    </w:p>
    <w:p w:rsidR="0069521B" w:rsidRPr="000543C7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3C7">
        <w:rPr>
          <w:rFonts w:ascii="Times New Roman" w:hAnsi="Times New Roman" w:cs="Times New Roman"/>
          <w:sz w:val="24"/>
          <w:szCs w:val="24"/>
        </w:rPr>
        <w:t xml:space="preserve">На заседаниях школьных методических объединений (ШМО) рассматриваются вопросы организационного и методического характера:  рабочие программы на новый учебный год,  задания для </w:t>
      </w:r>
      <w:r w:rsidR="006E4D7C" w:rsidRPr="000543C7">
        <w:rPr>
          <w:rFonts w:ascii="Times New Roman" w:hAnsi="Times New Roman" w:cs="Times New Roman"/>
          <w:sz w:val="24"/>
          <w:szCs w:val="24"/>
        </w:rPr>
        <w:t>предметных олимпиад школьного этапа</w:t>
      </w:r>
      <w:r w:rsidRPr="000543C7">
        <w:rPr>
          <w:rFonts w:ascii="Times New Roman" w:hAnsi="Times New Roman" w:cs="Times New Roman"/>
          <w:sz w:val="24"/>
          <w:szCs w:val="24"/>
        </w:rPr>
        <w:t>, планы проведения предметных недель, методы работы по ликвидации пробелов в знаниях обучающихся; формы и методы промежуточного и итогового контроля; требования к оформлению письменных работ; формы организации самостоятельной работы обучающихся на уроке и вне школы;</w:t>
      </w:r>
      <w:proofErr w:type="gramEnd"/>
      <w:r w:rsidRPr="000543C7">
        <w:rPr>
          <w:rFonts w:ascii="Times New Roman" w:hAnsi="Times New Roman" w:cs="Times New Roman"/>
          <w:sz w:val="24"/>
          <w:szCs w:val="24"/>
        </w:rPr>
        <w:t xml:space="preserve"> подготовка обучающихся к государственной итоговой аттестации в форме ЕГЭ и ОГЭ;</w:t>
      </w:r>
      <w:r w:rsidR="006E4D7C" w:rsidRPr="000543C7">
        <w:rPr>
          <w:rFonts w:ascii="Times New Roman" w:hAnsi="Times New Roman" w:cs="Times New Roman"/>
          <w:sz w:val="24"/>
          <w:szCs w:val="24"/>
        </w:rPr>
        <w:t xml:space="preserve"> подготовка к</w:t>
      </w:r>
      <w:r w:rsidR="000543C7" w:rsidRPr="000543C7">
        <w:rPr>
          <w:rFonts w:ascii="Times New Roman" w:hAnsi="Times New Roman" w:cs="Times New Roman"/>
          <w:sz w:val="24"/>
          <w:szCs w:val="24"/>
        </w:rPr>
        <w:t xml:space="preserve"> ВПР,</w:t>
      </w:r>
      <w:r w:rsidRPr="000543C7">
        <w:rPr>
          <w:rFonts w:ascii="Times New Roman" w:hAnsi="Times New Roman" w:cs="Times New Roman"/>
          <w:sz w:val="24"/>
          <w:szCs w:val="24"/>
        </w:rPr>
        <w:t xml:space="preserve"> теоретические вопросы, анализы открытых уроков. </w:t>
      </w:r>
    </w:p>
    <w:p w:rsidR="0069521B" w:rsidRPr="000543C7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3C7">
        <w:rPr>
          <w:rFonts w:ascii="Times New Roman" w:hAnsi="Times New Roman" w:cs="Times New Roman"/>
          <w:sz w:val="24"/>
          <w:szCs w:val="24"/>
        </w:rPr>
        <w:t xml:space="preserve">Методические темы для обсуждения учителями-предметниками и классными руководителями выбираются, исходя из их актуальности или запросов членов методического объединения. Методические объединения учителей гуманитарного и естественно-математического циклов проводят большую работу по вопросам подготовки к </w:t>
      </w:r>
      <w:r w:rsidRPr="000543C7">
        <w:rPr>
          <w:rFonts w:ascii="Times New Roman" w:hAnsi="Times New Roman" w:cs="Times New Roman"/>
          <w:sz w:val="24"/>
          <w:szCs w:val="24"/>
        </w:rPr>
        <w:lastRenderedPageBreak/>
        <w:t>государственной итоговой аттестации в форме ЕГЭ. Большая работа проводилась учителями-предметниками по подготовке к эк</w:t>
      </w:r>
      <w:r w:rsidR="000543C7" w:rsidRPr="000543C7">
        <w:rPr>
          <w:rFonts w:ascii="Times New Roman" w:hAnsi="Times New Roman" w:cs="Times New Roman"/>
          <w:sz w:val="24"/>
          <w:szCs w:val="24"/>
        </w:rPr>
        <w:t>заменам в форме ОГЭ в 9 классе.</w:t>
      </w:r>
    </w:p>
    <w:p w:rsidR="0069521B" w:rsidRPr="000543C7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C7">
        <w:rPr>
          <w:rFonts w:ascii="Times New Roman" w:hAnsi="Times New Roman" w:cs="Times New Roman"/>
          <w:sz w:val="24"/>
          <w:szCs w:val="24"/>
        </w:rPr>
        <w:t xml:space="preserve">        Вся методическая работа направлена на совершенствование профессионального мастерства учителя. Методическая самообразовательная работа учителя рассматривается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</w:t>
      </w:r>
      <w:proofErr w:type="gramStart"/>
      <w:r w:rsidRPr="000543C7">
        <w:rPr>
          <w:rFonts w:ascii="Times New Roman" w:hAnsi="Times New Roman" w:cs="Times New Roman"/>
          <w:sz w:val="24"/>
          <w:szCs w:val="24"/>
        </w:rPr>
        <w:t>В ходе работы над темой каждый педагог определяет круг вопросов для изучения, ставит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программы).</w:t>
      </w:r>
      <w:proofErr w:type="gramEnd"/>
      <w:r w:rsidRPr="000543C7">
        <w:rPr>
          <w:rFonts w:ascii="Times New Roman" w:hAnsi="Times New Roman" w:cs="Times New Roman"/>
          <w:sz w:val="24"/>
          <w:szCs w:val="24"/>
        </w:rPr>
        <w:t xml:space="preserve"> Результаты своей работы учителя представляют на открытых уроках, которые проводятся для своих коллег ежегодно, по графику с целью обмена опытом.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3C7">
        <w:rPr>
          <w:rFonts w:ascii="Times New Roman" w:hAnsi="Times New Roman" w:cs="Times New Roman"/>
          <w:sz w:val="24"/>
          <w:szCs w:val="24"/>
        </w:rPr>
        <w:t xml:space="preserve">Современный образовательный процесс направлен на обеспечение качественного образования и требует наличия в школе высококлассного учителя, мастера своего дела. Модернизация информационно-коммуникативных ресурсов школы является одним из условий повышения эффективности образовательного процесса. Информационно-методическое обеспечение включает в себя обучающие семинары всех уровней. </w:t>
      </w:r>
      <w:r w:rsidR="000543C7" w:rsidRPr="000543C7">
        <w:rPr>
          <w:rFonts w:ascii="Times New Roman" w:hAnsi="Times New Roman" w:cs="Times New Roman"/>
          <w:sz w:val="24"/>
          <w:szCs w:val="24"/>
        </w:rPr>
        <w:t>В 2020</w:t>
      </w:r>
      <w:r w:rsidR="00B86B71" w:rsidRPr="000543C7">
        <w:rPr>
          <w:rFonts w:ascii="Times New Roman" w:hAnsi="Times New Roman" w:cs="Times New Roman"/>
          <w:sz w:val="24"/>
          <w:szCs w:val="24"/>
        </w:rPr>
        <w:t xml:space="preserve"> году педагоги школы приняли участие в </w:t>
      </w:r>
      <w:proofErr w:type="spellStart"/>
      <w:r w:rsidR="00B86B71" w:rsidRPr="000543C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86B71" w:rsidRPr="000543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6B71" w:rsidRPr="000543C7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="00B86B71" w:rsidRPr="000543C7">
        <w:rPr>
          <w:rFonts w:ascii="Times New Roman" w:hAnsi="Times New Roman" w:cs="Times New Roman"/>
          <w:sz w:val="24"/>
          <w:szCs w:val="24"/>
        </w:rPr>
        <w:t xml:space="preserve"> здоровому образу жизни, правил</w:t>
      </w:r>
      <w:r w:rsidR="00262232" w:rsidRPr="000543C7">
        <w:rPr>
          <w:rFonts w:ascii="Times New Roman" w:hAnsi="Times New Roman" w:cs="Times New Roman"/>
          <w:sz w:val="24"/>
          <w:szCs w:val="24"/>
        </w:rPr>
        <w:t xml:space="preserve">ьному питанию, развитию туризма, охране жизни и здоровья, </w:t>
      </w:r>
      <w:r w:rsidR="00B86B71" w:rsidRPr="000543C7">
        <w:rPr>
          <w:rFonts w:ascii="Times New Roman" w:hAnsi="Times New Roman" w:cs="Times New Roman"/>
          <w:sz w:val="24"/>
          <w:szCs w:val="24"/>
        </w:rPr>
        <w:t xml:space="preserve"> </w:t>
      </w:r>
      <w:r w:rsidR="00262232" w:rsidRPr="000543C7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9521B" w:rsidRPr="00293B01" w:rsidRDefault="00B86B71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69521B" w:rsidRPr="00293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B" w:rsidRPr="00293B0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93B01">
        <w:rPr>
          <w:rFonts w:ascii="Times New Roman" w:hAnsi="Times New Roman" w:cs="Times New Roman"/>
          <w:sz w:val="24"/>
          <w:szCs w:val="24"/>
        </w:rPr>
        <w:t>принял участие в</w:t>
      </w:r>
      <w:r w:rsidR="0069521B" w:rsidRPr="00293B01">
        <w:rPr>
          <w:rFonts w:ascii="Times New Roman" w:hAnsi="Times New Roman" w:cs="Times New Roman"/>
          <w:sz w:val="24"/>
          <w:szCs w:val="24"/>
        </w:rPr>
        <w:t xml:space="preserve"> </w:t>
      </w:r>
      <w:r w:rsidRPr="00293B01">
        <w:rPr>
          <w:rFonts w:ascii="Times New Roman" w:hAnsi="Times New Roman" w:cs="Times New Roman"/>
          <w:sz w:val="24"/>
          <w:szCs w:val="24"/>
        </w:rPr>
        <w:t>муниципальных</w:t>
      </w:r>
      <w:r w:rsidR="0069521B" w:rsidRPr="00293B01">
        <w:rPr>
          <w:rFonts w:ascii="Times New Roman" w:hAnsi="Times New Roman" w:cs="Times New Roman"/>
          <w:sz w:val="24"/>
          <w:szCs w:val="24"/>
        </w:rPr>
        <w:t xml:space="preserve"> и </w:t>
      </w:r>
      <w:r w:rsidRPr="00293B01">
        <w:rPr>
          <w:rFonts w:ascii="Times New Roman" w:hAnsi="Times New Roman" w:cs="Times New Roman"/>
          <w:sz w:val="24"/>
          <w:szCs w:val="24"/>
        </w:rPr>
        <w:t>региональных семинарах, конференциях, на которых рассматривались вопросы</w:t>
      </w:r>
      <w:r w:rsidR="00262232" w:rsidRPr="00293B01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67789C" w:rsidRPr="00293B01">
        <w:rPr>
          <w:rFonts w:ascii="Times New Roman" w:hAnsi="Times New Roman" w:cs="Times New Roman"/>
          <w:sz w:val="24"/>
          <w:szCs w:val="24"/>
        </w:rPr>
        <w:t xml:space="preserve"> зависимостей в молодежной среде, </w:t>
      </w:r>
      <w:r w:rsidR="00262232" w:rsidRPr="00293B01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r w:rsidR="00262232" w:rsidRPr="00293B0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 инклюзивного образования детей и молодежи</w:t>
      </w:r>
      <w:r w:rsidR="00262232" w:rsidRPr="00293B01">
        <w:rPr>
          <w:rFonts w:ascii="Times New Roman" w:hAnsi="Times New Roman" w:cs="Times New Roman"/>
          <w:sz w:val="24"/>
          <w:szCs w:val="24"/>
        </w:rPr>
        <w:t xml:space="preserve">, </w:t>
      </w:r>
      <w:r w:rsidR="00262232" w:rsidRPr="0029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проблемам  </w:t>
      </w:r>
      <w:proofErr w:type="spellStart"/>
      <w:r w:rsidR="00262232" w:rsidRPr="00293B01">
        <w:rPr>
          <w:rFonts w:ascii="Times New Roman" w:hAnsi="Times New Roman" w:cs="Times New Roman"/>
          <w:sz w:val="24"/>
          <w:szCs w:val="24"/>
          <w:shd w:val="clear" w:color="auto" w:fill="FFFFFF"/>
        </w:rPr>
        <w:t>аддиктивного</w:t>
      </w:r>
      <w:proofErr w:type="spellEnd"/>
      <w:r w:rsidR="00262232" w:rsidRPr="0029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поведения, предупреждению суицидов в подростковой среде.</w:t>
      </w:r>
      <w:r w:rsidRPr="00293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Педагоги школы принимают </w:t>
      </w:r>
      <w:r w:rsidR="00262232">
        <w:rPr>
          <w:rFonts w:ascii="Times New Roman" w:hAnsi="Times New Roman" w:cs="Times New Roman"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62232"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proofErr w:type="gramStart"/>
      <w:r w:rsidR="0026223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="00262232">
        <w:rPr>
          <w:rFonts w:ascii="Times New Roman" w:hAnsi="Times New Roman" w:cs="Times New Roman"/>
          <w:sz w:val="24"/>
          <w:szCs w:val="24"/>
        </w:rPr>
        <w:t xml:space="preserve"> как наставники, так и лично, представляя не только работы своих учеников, но и собственные.</w:t>
      </w:r>
    </w:p>
    <w:p w:rsidR="006F6CD6" w:rsidRPr="006F6CD6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F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543C7" w:rsidRPr="000543C7">
        <w:rPr>
          <w:rFonts w:ascii="Times New Roman" w:hAnsi="Times New Roman" w:cs="Times New Roman"/>
          <w:sz w:val="24"/>
          <w:szCs w:val="24"/>
        </w:rPr>
        <w:t>В 2020</w:t>
      </w:r>
      <w:r w:rsidR="00262232" w:rsidRPr="000543C7">
        <w:rPr>
          <w:rFonts w:ascii="Times New Roman" w:hAnsi="Times New Roman" w:cs="Times New Roman"/>
          <w:sz w:val="24"/>
          <w:szCs w:val="24"/>
        </w:rPr>
        <w:t xml:space="preserve"> году педагогический коллектив  школы пополнился  двумя  молодыми учителями. </w:t>
      </w:r>
      <w:r w:rsidRPr="000543C7">
        <w:rPr>
          <w:rFonts w:ascii="Times New Roman" w:hAnsi="Times New Roman" w:cs="Times New Roman"/>
          <w:sz w:val="24"/>
          <w:szCs w:val="24"/>
        </w:rPr>
        <w:t>Для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</w:t>
      </w:r>
      <w:r w:rsidR="000543C7" w:rsidRPr="000543C7">
        <w:rPr>
          <w:rFonts w:ascii="Times New Roman" w:hAnsi="Times New Roman" w:cs="Times New Roman"/>
          <w:sz w:val="24"/>
          <w:szCs w:val="24"/>
        </w:rPr>
        <w:t xml:space="preserve">лодых специалистов </w:t>
      </w:r>
      <w:r w:rsidRPr="000543C7">
        <w:rPr>
          <w:rFonts w:ascii="Times New Roman" w:hAnsi="Times New Roman" w:cs="Times New Roman"/>
          <w:sz w:val="24"/>
          <w:szCs w:val="24"/>
        </w:rPr>
        <w:t xml:space="preserve">на базе школы продолжала работать </w:t>
      </w:r>
      <w:r w:rsidRPr="000543C7">
        <w:rPr>
          <w:rFonts w:ascii="Times New Roman" w:hAnsi="Times New Roman" w:cs="Times New Roman"/>
          <w:b/>
          <w:sz w:val="24"/>
          <w:szCs w:val="24"/>
        </w:rPr>
        <w:t>«Школа молодого учителя»,</w:t>
      </w:r>
      <w:r w:rsidRPr="000543C7">
        <w:rPr>
          <w:rFonts w:ascii="Times New Roman" w:hAnsi="Times New Roman" w:cs="Times New Roman"/>
          <w:sz w:val="24"/>
          <w:szCs w:val="24"/>
        </w:rPr>
        <w:t xml:space="preserve"> целью которой было оказание практической помощи в становлении и успешном продвижении молодого учителя к профессии. </w:t>
      </w:r>
      <w:r w:rsidR="006F6CD6" w:rsidRPr="000543C7">
        <w:rPr>
          <w:rFonts w:ascii="Times New Roman" w:hAnsi="Times New Roman" w:cs="Times New Roman"/>
          <w:sz w:val="24"/>
          <w:szCs w:val="24"/>
        </w:rPr>
        <w:t>Работа с молодыми специалистами осуществлялась не только силами администрации школы, но в большей степени опытными учителями-наставниками.  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6F6CD6" w:rsidRDefault="006F6CD6" w:rsidP="006F6CD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563" w:rsidRPr="00921247" w:rsidRDefault="00BE5563" w:rsidP="00BE556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2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III. ОЦЕНКА ОБРАЗОВАТЕЛЬНОЙ ДЕЯТЕЛЬНОСТИ</w:t>
      </w:r>
    </w:p>
    <w:p w:rsidR="0004109E" w:rsidRDefault="00580B66" w:rsidP="00BE5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</w:t>
      </w:r>
      <w:r w:rsidR="004D5548">
        <w:rPr>
          <w:rFonts w:ascii="Times New Roman" w:hAnsi="Times New Roman" w:cs="Times New Roman"/>
          <w:sz w:val="24"/>
          <w:szCs w:val="24"/>
        </w:rPr>
        <w:t xml:space="preserve">в 2020  году была организована </w:t>
      </w:r>
      <w:r w:rsidRPr="000410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041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86458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99/902389617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 «Об образовании в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</w:p>
    <w:p w:rsidR="0004109E" w:rsidRDefault="00580B66" w:rsidP="0086458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ФГОС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410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09E" w:rsidRDefault="0004109E" w:rsidP="0086458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0512" w:rsidRDefault="008A0512" w:rsidP="008A051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4109E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образования, </w:t>
      </w:r>
    </w:p>
    <w:p w:rsidR="0004109E" w:rsidRDefault="0004109E" w:rsidP="0086458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ФКГОС </w:t>
      </w:r>
      <w:r w:rsidR="00580B66" w:rsidRPr="0004109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</w:p>
    <w:p w:rsidR="0004109E" w:rsidRDefault="0065155F" w:rsidP="0086458B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902256369/" w:history="1">
        <w:r w:rsidR="00580B66" w:rsidRPr="0004109E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580B66" w:rsidRPr="0004109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</w:p>
    <w:p w:rsidR="0004109E" w:rsidRDefault="00580B66" w:rsidP="0086458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основными образовательными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программами по уровням, включая учебные планы, годовые календарн</w:t>
      </w:r>
      <w:r w:rsidR="0004109E">
        <w:rPr>
          <w:rFonts w:ascii="Times New Roman" w:hAnsi="Times New Roman" w:cs="Times New Roman"/>
          <w:sz w:val="24"/>
          <w:szCs w:val="24"/>
        </w:rPr>
        <w:t>ые графики, расписания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04109E" w:rsidRDefault="00580B66" w:rsidP="0004109E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Учебный план</w:t>
      </w:r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8645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1–4</w:t>
      </w:r>
      <w:r w:rsidR="00921247">
        <w:rPr>
          <w:rFonts w:ascii="Times New Roman" w:hAnsi="Times New Roman" w:cs="Times New Roman"/>
          <w:sz w:val="24"/>
          <w:szCs w:val="24"/>
        </w:rPr>
        <w:t>-х</w:t>
      </w:r>
      <w:r w:rsidRPr="0004109E"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основной образовательной программы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образования (реализация </w:t>
      </w:r>
      <w:hyperlink r:id="rId10" w:anchor="/document/99/90218065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109E" w:rsidRDefault="00580B66" w:rsidP="0086458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5–9</w:t>
      </w:r>
      <w:r w:rsidR="00921247">
        <w:rPr>
          <w:rFonts w:ascii="Times New Roman" w:hAnsi="Times New Roman" w:cs="Times New Roman"/>
          <w:sz w:val="24"/>
          <w:szCs w:val="24"/>
        </w:rPr>
        <w:t>-х</w:t>
      </w:r>
      <w:r w:rsidRPr="0004109E">
        <w:rPr>
          <w:rFonts w:ascii="Times New Roman" w:hAnsi="Times New Roman" w:cs="Times New Roman"/>
          <w:sz w:val="24"/>
          <w:szCs w:val="24"/>
        </w:rPr>
        <w:t xml:space="preserve"> классов – на 5-летний нормативный срок освоения основной образовательной программы основного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(реализация </w:t>
      </w:r>
      <w:hyperlink r:id="rId11" w:anchor="/document/99/90225491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543C7" w:rsidRPr="00CB53FF" w:rsidRDefault="00580B66" w:rsidP="0086458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53FF">
        <w:rPr>
          <w:rFonts w:ascii="Times New Roman" w:hAnsi="Times New Roman" w:cs="Times New Roman"/>
          <w:sz w:val="24"/>
          <w:szCs w:val="24"/>
        </w:rPr>
        <w:t>10</w:t>
      </w:r>
      <w:r w:rsidR="00921247">
        <w:rPr>
          <w:rFonts w:ascii="Times New Roman" w:hAnsi="Times New Roman" w:cs="Times New Roman"/>
          <w:sz w:val="24"/>
          <w:szCs w:val="24"/>
        </w:rPr>
        <w:t>-го</w:t>
      </w:r>
      <w:r w:rsidR="000543C7" w:rsidRPr="00CB53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1247">
        <w:rPr>
          <w:rFonts w:ascii="Times New Roman" w:hAnsi="Times New Roman" w:cs="Times New Roman"/>
          <w:sz w:val="24"/>
          <w:szCs w:val="24"/>
        </w:rPr>
        <w:t>а</w:t>
      </w:r>
      <w:r w:rsidR="000543C7" w:rsidRPr="00CB53FF">
        <w:rPr>
          <w:rFonts w:ascii="Times New Roman" w:hAnsi="Times New Roman" w:cs="Times New Roman"/>
          <w:sz w:val="24"/>
          <w:szCs w:val="24"/>
        </w:rPr>
        <w:t xml:space="preserve"> </w:t>
      </w:r>
      <w:r w:rsidR="00921247">
        <w:rPr>
          <w:rFonts w:ascii="Times New Roman" w:hAnsi="Times New Roman" w:cs="Times New Roman"/>
          <w:sz w:val="24"/>
          <w:szCs w:val="24"/>
        </w:rPr>
        <w:t xml:space="preserve"> ориентирован на 1</w:t>
      </w:r>
      <w:r w:rsidR="00CB53FF" w:rsidRPr="00CB53FF">
        <w:rPr>
          <w:rFonts w:ascii="Times New Roman" w:hAnsi="Times New Roman" w:cs="Times New Roman"/>
          <w:sz w:val="24"/>
          <w:szCs w:val="24"/>
        </w:rPr>
        <w:t>-летний нормативный срок освоения образовательной программы среднего общего образования (ФГОС СОО)</w:t>
      </w:r>
    </w:p>
    <w:p w:rsidR="00580B66" w:rsidRPr="00CB53FF" w:rsidRDefault="008A0512" w:rsidP="0086458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1247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1247">
        <w:rPr>
          <w:rFonts w:ascii="Times New Roman" w:hAnsi="Times New Roman" w:cs="Times New Roman"/>
          <w:sz w:val="24"/>
          <w:szCs w:val="24"/>
        </w:rPr>
        <w:t>а – на 1</w:t>
      </w:r>
      <w:r w:rsidR="00580B66" w:rsidRPr="00CB53FF">
        <w:rPr>
          <w:rFonts w:ascii="Times New Roman" w:hAnsi="Times New Roman" w:cs="Times New Roman"/>
          <w:sz w:val="24"/>
          <w:szCs w:val="24"/>
        </w:rPr>
        <w:t>-летний нормативный срок освоения образовательной программы среднего</w:t>
      </w:r>
      <w:r w:rsidR="0004109E" w:rsidRPr="00CB53FF">
        <w:rPr>
          <w:rFonts w:ascii="Times New Roman" w:hAnsi="Times New Roman" w:cs="Times New Roman"/>
          <w:sz w:val="24"/>
          <w:szCs w:val="24"/>
        </w:rPr>
        <w:t xml:space="preserve"> </w:t>
      </w:r>
      <w:r w:rsidR="00580B66" w:rsidRPr="00CB53FF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04109E" w:rsidRPr="00CB53FF">
        <w:rPr>
          <w:rFonts w:ascii="Times New Roman" w:hAnsi="Times New Roman" w:cs="Times New Roman"/>
          <w:sz w:val="24"/>
          <w:szCs w:val="24"/>
        </w:rPr>
        <w:t xml:space="preserve"> </w:t>
      </w:r>
      <w:r w:rsidR="00580B66" w:rsidRPr="00CB53FF">
        <w:rPr>
          <w:rFonts w:ascii="Times New Roman" w:hAnsi="Times New Roman" w:cs="Times New Roman"/>
          <w:sz w:val="24"/>
          <w:szCs w:val="24"/>
        </w:rPr>
        <w:t>(</w:t>
      </w:r>
      <w:r w:rsidR="0004109E" w:rsidRPr="00CB53FF">
        <w:rPr>
          <w:rFonts w:ascii="Times New Roman" w:hAnsi="Times New Roman" w:cs="Times New Roman"/>
          <w:sz w:val="24"/>
          <w:szCs w:val="24"/>
        </w:rPr>
        <w:t>ФК</w:t>
      </w:r>
      <w:hyperlink r:id="rId12" w:anchor="/document/99/902350579/" w:history="1">
        <w:r w:rsidR="00580B66" w:rsidRPr="00CB53FF">
          <w:rPr>
            <w:rStyle w:val="a4"/>
            <w:rFonts w:ascii="Times New Roman" w:hAnsi="Times New Roman" w:cs="Times New Roman"/>
            <w:sz w:val="24"/>
            <w:szCs w:val="24"/>
          </w:rPr>
          <w:t>ГОС СОО</w:t>
        </w:r>
      </w:hyperlink>
      <w:r w:rsidR="00580B66" w:rsidRPr="00CB53FF">
        <w:rPr>
          <w:rFonts w:ascii="Times New Roman" w:hAnsi="Times New Roman" w:cs="Times New Roman"/>
          <w:sz w:val="24"/>
          <w:szCs w:val="24"/>
        </w:rPr>
        <w:t>).</w:t>
      </w:r>
    </w:p>
    <w:p w:rsidR="00BE5563" w:rsidRPr="00F00BAB" w:rsidRDefault="00BE5563" w:rsidP="00BE5563">
      <w:pPr>
        <w:rPr>
          <w:rFonts w:ascii="Times New Roman" w:hAnsi="Times New Roman" w:cs="Times New Roman"/>
          <w:b/>
          <w:sz w:val="24"/>
          <w:szCs w:val="24"/>
        </w:rPr>
      </w:pPr>
      <w:r w:rsidRPr="00BE5563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F00BAB">
        <w:rPr>
          <w:rFonts w:ascii="Times New Roman" w:hAnsi="Times New Roman" w:cs="Times New Roman"/>
          <w:b/>
          <w:sz w:val="24"/>
          <w:szCs w:val="24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351"/>
        <w:gridCol w:w="3816"/>
        <w:gridCol w:w="1952"/>
        <w:gridCol w:w="1690"/>
      </w:tblGrid>
      <w:tr w:rsidR="00BE5563" w:rsidRPr="00BE5563" w:rsidTr="00CE66A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 в году</w:t>
            </w:r>
          </w:p>
        </w:tc>
      </w:tr>
      <w:tr w:rsidR="00BE5563" w:rsidRPr="00BE5563" w:rsidTr="00CE66A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br/>
              <w:t>– 35 минут (сентябрь – декабрь);</w:t>
            </w:r>
          </w:p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br/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5563" w:rsidRPr="00BE5563" w:rsidTr="00CE66A6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00BAB" w:rsidRDefault="00F00BAB" w:rsidP="00BE5563">
      <w:pPr>
        <w:rPr>
          <w:rFonts w:ascii="Times New Roman" w:hAnsi="Times New Roman" w:cs="Times New Roman"/>
          <w:sz w:val="24"/>
          <w:szCs w:val="24"/>
        </w:rPr>
      </w:pPr>
    </w:p>
    <w:p w:rsidR="00BE5563" w:rsidRDefault="00BE5563" w:rsidP="00BE5563">
      <w:pPr>
        <w:rPr>
          <w:rFonts w:ascii="Times New Roman" w:hAnsi="Times New Roman" w:cs="Times New Roman"/>
          <w:sz w:val="24"/>
          <w:szCs w:val="24"/>
        </w:rPr>
      </w:pPr>
      <w:r w:rsidRPr="00BE5563">
        <w:rPr>
          <w:rFonts w:ascii="Times New Roman" w:hAnsi="Times New Roman" w:cs="Times New Roman"/>
          <w:sz w:val="24"/>
          <w:szCs w:val="24"/>
        </w:rPr>
        <w:t>Начало учебных занятий – </w:t>
      </w:r>
      <w:r w:rsidR="00F00BAB">
        <w:rPr>
          <w:rFonts w:ascii="Times New Roman" w:hAnsi="Times New Roman" w:cs="Times New Roman"/>
          <w:sz w:val="24"/>
          <w:szCs w:val="24"/>
        </w:rPr>
        <w:t>8 ч 0</w:t>
      </w:r>
      <w:r w:rsidRPr="00BE5563">
        <w:rPr>
          <w:rFonts w:ascii="Times New Roman" w:hAnsi="Times New Roman" w:cs="Times New Roman"/>
          <w:sz w:val="24"/>
          <w:szCs w:val="24"/>
        </w:rPr>
        <w:t>0 мин.</w:t>
      </w:r>
    </w:p>
    <w:p w:rsidR="006151F2" w:rsidRPr="006151F2" w:rsidRDefault="006151F2" w:rsidP="006151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6151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151F2">
        <w:rPr>
          <w:rFonts w:ascii="Times New Roman" w:hAnsi="Times New Roman" w:cs="Times New Roman"/>
          <w:sz w:val="24"/>
          <w:szCs w:val="24"/>
        </w:rPr>
        <w:t xml:space="preserve"> инфекции часть образователь</w:t>
      </w:r>
      <w:r>
        <w:rPr>
          <w:rFonts w:ascii="Times New Roman" w:hAnsi="Times New Roman" w:cs="Times New Roman"/>
          <w:sz w:val="24"/>
          <w:szCs w:val="24"/>
        </w:rPr>
        <w:t>ных программ в 2019/20</w:t>
      </w:r>
      <w:r w:rsidRPr="006151F2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ебном году</w:t>
      </w:r>
      <w:r w:rsidRPr="006151F2">
        <w:rPr>
          <w:rFonts w:ascii="Times New Roman" w:hAnsi="Times New Roman" w:cs="Times New Roman"/>
          <w:sz w:val="24"/>
          <w:szCs w:val="24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</w:t>
      </w:r>
      <w:r w:rsidRPr="006151F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ресурсы, в частности, </w:t>
      </w:r>
      <w:r>
        <w:rPr>
          <w:rFonts w:ascii="Times New Roman" w:hAnsi="Times New Roman" w:cs="Times New Roman"/>
          <w:sz w:val="24"/>
          <w:szCs w:val="24"/>
        </w:rPr>
        <w:t>платформа</w:t>
      </w:r>
      <w:r w:rsidRPr="006151F2">
        <w:rPr>
          <w:rFonts w:ascii="Times New Roman" w:hAnsi="Times New Roman" w:cs="Times New Roman"/>
          <w:sz w:val="24"/>
          <w:szCs w:val="24"/>
        </w:rPr>
        <w:t xml:space="preserve"> Российская электр</w:t>
      </w:r>
      <w:r>
        <w:rPr>
          <w:rFonts w:ascii="Times New Roman" w:hAnsi="Times New Roman" w:cs="Times New Roman"/>
          <w:sz w:val="24"/>
          <w:szCs w:val="24"/>
        </w:rPr>
        <w:t>онная школа, ЯКЛАСС, 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 и др.</w:t>
      </w:r>
    </w:p>
    <w:p w:rsidR="006151F2" w:rsidRPr="006151F2" w:rsidRDefault="006151F2" w:rsidP="006151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6151F2" w:rsidRPr="006151F2" w:rsidRDefault="006151F2" w:rsidP="0086458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 xml:space="preserve">недостаточное обеспечение </w:t>
      </w:r>
      <w:proofErr w:type="gramStart"/>
      <w:r w:rsidRPr="006151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1F2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6151F2" w:rsidRPr="006151F2" w:rsidRDefault="006151F2" w:rsidP="0086458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6151F2" w:rsidRPr="006151F2" w:rsidRDefault="006151F2" w:rsidP="0086458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 xml:space="preserve"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6151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51F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151F2" w:rsidRPr="006151F2" w:rsidRDefault="006151F2" w:rsidP="00615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F2">
        <w:rPr>
          <w:rFonts w:ascii="Times New Roman" w:hAnsi="Times New Roman" w:cs="Times New Roman"/>
          <w:sz w:val="24"/>
          <w:szCs w:val="24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6151F2">
        <w:rPr>
          <w:rFonts w:ascii="Times New Roman" w:hAnsi="Times New Roman" w:cs="Times New Roman"/>
          <w:sz w:val="24"/>
          <w:szCs w:val="24"/>
        </w:rPr>
        <w:t>минимизирующие</w:t>
      </w:r>
      <w:proofErr w:type="spellEnd"/>
      <w:r w:rsidRPr="006151F2">
        <w:rPr>
          <w:rFonts w:ascii="Times New Roman" w:hAnsi="Times New Roman" w:cs="Times New Roman"/>
          <w:sz w:val="24"/>
          <w:szCs w:val="24"/>
        </w:rPr>
        <w:t xml:space="preserve"> выявленные дефициты, </w:t>
      </w: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6151F2">
        <w:rPr>
          <w:rFonts w:ascii="Times New Roman" w:hAnsi="Times New Roman" w:cs="Times New Roman"/>
          <w:sz w:val="24"/>
          <w:szCs w:val="24"/>
        </w:rPr>
        <w:t>мероприятия в план ВСОКО.</w:t>
      </w:r>
    </w:p>
    <w:p w:rsidR="006151F2" w:rsidRPr="00BE5563" w:rsidRDefault="006151F2" w:rsidP="006151F2">
      <w:pPr>
        <w:rPr>
          <w:rFonts w:ascii="Times New Roman" w:hAnsi="Times New Roman" w:cs="Times New Roman"/>
          <w:sz w:val="24"/>
          <w:szCs w:val="24"/>
        </w:rPr>
      </w:pPr>
    </w:p>
    <w:p w:rsidR="00BE5563" w:rsidRPr="00F00BAB" w:rsidRDefault="00BE5563" w:rsidP="00F00BAB">
      <w:pPr>
        <w:rPr>
          <w:rFonts w:ascii="Times New Roman" w:hAnsi="Times New Roman" w:cs="Times New Roman"/>
          <w:b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Pr="00F00BAB">
        <w:rPr>
          <w:rFonts w:ascii="Times New Roman" w:hAnsi="Times New Roman" w:cs="Times New Roman"/>
          <w:b/>
          <w:sz w:val="24"/>
          <w:szCs w:val="24"/>
        </w:rPr>
        <w:t xml:space="preserve">Общая численность </w:t>
      </w:r>
      <w:proofErr w:type="gramStart"/>
      <w:r w:rsidRPr="00F00B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0BAB">
        <w:rPr>
          <w:rFonts w:ascii="Times New Roman" w:hAnsi="Times New Roman" w:cs="Times New Roman"/>
          <w:b/>
          <w:sz w:val="24"/>
          <w:szCs w:val="24"/>
        </w:rPr>
        <w:t>, осваивающих образовательные программы в </w:t>
      </w:r>
      <w:r w:rsidR="00F00BAB">
        <w:rPr>
          <w:rFonts w:ascii="Times New Roman" w:hAnsi="Times New Roman" w:cs="Times New Roman"/>
          <w:b/>
          <w:sz w:val="24"/>
          <w:szCs w:val="24"/>
        </w:rPr>
        <w:t>2020</w:t>
      </w:r>
      <w:r w:rsidRPr="00F00BAB">
        <w:rPr>
          <w:rFonts w:ascii="Times New Roman" w:hAnsi="Times New Roman" w:cs="Times New Roman"/>
          <w:b/>
          <w:sz w:val="24"/>
          <w:szCs w:val="24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3"/>
        <w:gridCol w:w="3196"/>
      </w:tblGrid>
      <w:tr w:rsidR="00BE5563" w:rsidRPr="00F00BAB" w:rsidTr="00CE66A6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F00BAB" w:rsidRDefault="00BE5563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A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F00BAB" w:rsidRDefault="00BE5563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F00B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5563" w:rsidRPr="00F00BAB" w:rsidTr="00CE66A6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F00BAB" w:rsidRDefault="00BE5563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A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CB53FF" w:rsidRDefault="00CB53FF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5563" w:rsidRPr="00F00BAB" w:rsidTr="00CE66A6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F00BAB" w:rsidRDefault="00BE5563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A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CB53FF" w:rsidRDefault="00CB53FF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5563" w:rsidRPr="00F00BAB" w:rsidTr="00CE66A6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F00BAB" w:rsidRDefault="00BE5563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AB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563" w:rsidRPr="00CB53FF" w:rsidRDefault="00CB53FF" w:rsidP="00F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00BAB" w:rsidRDefault="00F00BAB" w:rsidP="00F00BAB">
      <w:pPr>
        <w:rPr>
          <w:rFonts w:ascii="Times New Roman" w:hAnsi="Times New Roman" w:cs="Times New Roman"/>
          <w:sz w:val="24"/>
          <w:szCs w:val="24"/>
        </w:rPr>
      </w:pPr>
    </w:p>
    <w:p w:rsidR="00BE5563" w:rsidRPr="00F00BAB" w:rsidRDefault="00BE5563" w:rsidP="00F00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BAB">
        <w:rPr>
          <w:rFonts w:ascii="Times New Roman" w:hAnsi="Times New Roman" w:cs="Times New Roman"/>
          <w:sz w:val="24"/>
          <w:szCs w:val="24"/>
        </w:rPr>
        <w:t>Всего в </w:t>
      </w:r>
      <w:r w:rsidR="00F00BAB">
        <w:rPr>
          <w:rFonts w:ascii="Times New Roman" w:hAnsi="Times New Roman" w:cs="Times New Roman"/>
          <w:sz w:val="24"/>
          <w:szCs w:val="24"/>
        </w:rPr>
        <w:t>2020</w:t>
      </w:r>
      <w:r w:rsidRPr="00F00BAB">
        <w:rPr>
          <w:rFonts w:ascii="Times New Roman" w:hAnsi="Times New Roman" w:cs="Times New Roman"/>
          <w:sz w:val="24"/>
          <w:szCs w:val="24"/>
        </w:rPr>
        <w:t xml:space="preserve"> году в </w:t>
      </w:r>
      <w:r w:rsidR="00F00B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00BAB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="00F0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A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00BAB">
        <w:rPr>
          <w:rFonts w:ascii="Times New Roman" w:hAnsi="Times New Roman" w:cs="Times New Roman"/>
          <w:sz w:val="24"/>
          <w:szCs w:val="24"/>
        </w:rPr>
        <w:t xml:space="preserve"> получали образование </w:t>
      </w:r>
      <w:r w:rsidR="00CB53FF">
        <w:rPr>
          <w:rFonts w:ascii="Times New Roman" w:hAnsi="Times New Roman" w:cs="Times New Roman"/>
          <w:sz w:val="24"/>
          <w:szCs w:val="24"/>
        </w:rPr>
        <w:t>103</w:t>
      </w:r>
      <w:r w:rsidRPr="00F00BAB">
        <w:rPr>
          <w:rFonts w:ascii="Times New Roman" w:hAnsi="Times New Roman" w:cs="Times New Roman"/>
          <w:sz w:val="24"/>
          <w:szCs w:val="24"/>
        </w:rPr>
        <w:t> обучающихся (из них </w:t>
      </w:r>
      <w:r w:rsidR="00F00BAB">
        <w:rPr>
          <w:rFonts w:ascii="Times New Roman" w:hAnsi="Times New Roman" w:cs="Times New Roman"/>
          <w:sz w:val="24"/>
          <w:szCs w:val="24"/>
        </w:rPr>
        <w:t>2</w:t>
      </w:r>
      <w:r w:rsidRPr="00F00BAB">
        <w:rPr>
          <w:rFonts w:ascii="Times New Roman" w:hAnsi="Times New Roman" w:cs="Times New Roman"/>
          <w:sz w:val="24"/>
          <w:szCs w:val="24"/>
        </w:rPr>
        <w:t> </w:t>
      </w:r>
      <w:r w:rsidR="00F00BAB">
        <w:rPr>
          <w:rFonts w:ascii="Times New Roman" w:hAnsi="Times New Roman" w:cs="Times New Roman"/>
          <w:sz w:val="24"/>
          <w:szCs w:val="24"/>
        </w:rPr>
        <w:t>ребенка</w:t>
      </w:r>
      <w:r w:rsidRPr="00F00BAB">
        <w:rPr>
          <w:rFonts w:ascii="Times New Roman" w:hAnsi="Times New Roman" w:cs="Times New Roman"/>
          <w:sz w:val="24"/>
          <w:szCs w:val="24"/>
        </w:rPr>
        <w:t xml:space="preserve"> с ОВЗ, в том числе </w:t>
      </w:r>
      <w:r w:rsidR="00F00BAB">
        <w:rPr>
          <w:rFonts w:ascii="Times New Roman" w:hAnsi="Times New Roman" w:cs="Times New Roman"/>
          <w:sz w:val="24"/>
          <w:szCs w:val="24"/>
        </w:rPr>
        <w:t>один</w:t>
      </w:r>
      <w:r w:rsidRPr="00F00BAB">
        <w:rPr>
          <w:rFonts w:ascii="Times New Roman" w:hAnsi="Times New Roman" w:cs="Times New Roman"/>
          <w:sz w:val="24"/>
          <w:szCs w:val="24"/>
        </w:rPr>
        <w:t> </w:t>
      </w:r>
      <w:r w:rsidR="00F00BAB">
        <w:rPr>
          <w:rFonts w:ascii="Times New Roman" w:hAnsi="Times New Roman" w:cs="Times New Roman"/>
          <w:sz w:val="24"/>
          <w:szCs w:val="24"/>
        </w:rPr>
        <w:t>ребенок-инвалид</w:t>
      </w:r>
      <w:r w:rsidRPr="00F00B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E5563" w:rsidRPr="00F00BAB" w:rsidRDefault="00BE5563" w:rsidP="00F00BAB">
      <w:pPr>
        <w:rPr>
          <w:rFonts w:ascii="Times New Roman" w:hAnsi="Times New Roman" w:cs="Times New Roman"/>
          <w:b/>
          <w:sz w:val="24"/>
          <w:szCs w:val="24"/>
        </w:rPr>
      </w:pPr>
      <w:r w:rsidRPr="00F00BAB">
        <w:rPr>
          <w:rFonts w:ascii="Times New Roman" w:hAnsi="Times New Roman" w:cs="Times New Roman"/>
          <w:b/>
          <w:sz w:val="24"/>
          <w:szCs w:val="24"/>
        </w:rPr>
        <w:t xml:space="preserve">Категории </w:t>
      </w:r>
      <w:proofErr w:type="gramStart"/>
      <w:r w:rsidRPr="00F00BA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0BAB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здоровья:</w:t>
      </w:r>
    </w:p>
    <w:p w:rsidR="00BE5563" w:rsidRPr="00F00BAB" w:rsidRDefault="00BE5563" w:rsidP="00F00BAB">
      <w:p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 – 1 (</w:t>
      </w:r>
      <w:r w:rsidR="00CB53FF" w:rsidRPr="00293B01">
        <w:rPr>
          <w:rFonts w:ascii="Times New Roman" w:hAnsi="Times New Roman" w:cs="Times New Roman"/>
          <w:sz w:val="24"/>
          <w:szCs w:val="24"/>
        </w:rPr>
        <w:t>0,97</w:t>
      </w:r>
      <w:r w:rsidRPr="00293B01">
        <w:rPr>
          <w:rFonts w:ascii="Times New Roman" w:hAnsi="Times New Roman" w:cs="Times New Roman"/>
          <w:sz w:val="24"/>
          <w:szCs w:val="24"/>
        </w:rPr>
        <w:t>%);</w:t>
      </w:r>
    </w:p>
    <w:p w:rsidR="00BE5563" w:rsidRPr="00F00BAB" w:rsidRDefault="00BE5563" w:rsidP="00F00BAB">
      <w:p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задержкой психического развития – 1 (0,</w:t>
      </w:r>
      <w:r w:rsidR="000A0824" w:rsidRPr="00293B01">
        <w:rPr>
          <w:rFonts w:ascii="Times New Roman" w:hAnsi="Times New Roman" w:cs="Times New Roman"/>
          <w:sz w:val="24"/>
          <w:szCs w:val="24"/>
        </w:rPr>
        <w:t>97</w:t>
      </w:r>
      <w:r w:rsidR="00F00BAB" w:rsidRPr="00293B01">
        <w:rPr>
          <w:rFonts w:ascii="Times New Roman" w:hAnsi="Times New Roman" w:cs="Times New Roman"/>
          <w:sz w:val="24"/>
          <w:szCs w:val="24"/>
        </w:rPr>
        <w:t>%).</w:t>
      </w:r>
    </w:p>
    <w:p w:rsidR="00BE5563" w:rsidRPr="00F00BAB" w:rsidRDefault="00BE5563" w:rsidP="00F00BAB">
      <w:pPr>
        <w:rPr>
          <w:rFonts w:ascii="Times New Roman" w:hAnsi="Times New Roman" w:cs="Times New Roman"/>
          <w:b/>
          <w:sz w:val="24"/>
          <w:szCs w:val="24"/>
        </w:rPr>
      </w:pPr>
      <w:r w:rsidRPr="00F00BAB">
        <w:rPr>
          <w:rFonts w:ascii="Times New Roman" w:hAnsi="Times New Roman" w:cs="Times New Roman"/>
          <w:b/>
          <w:sz w:val="24"/>
          <w:szCs w:val="24"/>
        </w:rPr>
        <w:t>Школа реализует следующие образовательные программы:</w:t>
      </w:r>
    </w:p>
    <w:p w:rsidR="00BE5563" w:rsidRPr="00F00BAB" w:rsidRDefault="00BE5563" w:rsidP="008645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образования;</w:t>
      </w:r>
    </w:p>
    <w:p w:rsidR="00BE5563" w:rsidRPr="00F00BAB" w:rsidRDefault="00BE5563" w:rsidP="008645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BE5563" w:rsidRDefault="00BE5563" w:rsidP="008645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образования;</w:t>
      </w:r>
    </w:p>
    <w:p w:rsidR="00F00BAB" w:rsidRPr="00F00BAB" w:rsidRDefault="00F00BAB" w:rsidP="0086458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>адаптированная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A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начального общего образования обучающихся с задержкой пс</w:t>
      </w:r>
      <w:r>
        <w:rPr>
          <w:rFonts w:ascii="Times New Roman" w:hAnsi="Times New Roman" w:cs="Times New Roman"/>
          <w:sz w:val="24"/>
          <w:szCs w:val="24"/>
        </w:rPr>
        <w:t>ихического развития (вариант 7.1)</w:t>
      </w:r>
    </w:p>
    <w:p w:rsidR="00F00BAB" w:rsidRPr="00F00BAB" w:rsidRDefault="00F00BAB" w:rsidP="006F3B09">
      <w:pPr>
        <w:rPr>
          <w:rFonts w:ascii="Times New Roman" w:hAnsi="Times New Roman" w:cs="Times New Roman"/>
          <w:sz w:val="24"/>
          <w:szCs w:val="24"/>
        </w:rPr>
      </w:pPr>
      <w:r w:rsidRPr="00F00BAB">
        <w:rPr>
          <w:rFonts w:ascii="Times New Roman" w:hAnsi="Times New Roman" w:cs="Times New Roman"/>
          <w:sz w:val="24"/>
          <w:szCs w:val="24"/>
        </w:rPr>
        <w:t xml:space="preserve">В школе созданы специальные условия для получения </w:t>
      </w:r>
      <w:r w:rsidR="006F3B09">
        <w:rPr>
          <w:rFonts w:ascii="Times New Roman" w:hAnsi="Times New Roman" w:cs="Times New Roman"/>
          <w:sz w:val="24"/>
          <w:szCs w:val="24"/>
        </w:rPr>
        <w:t>образования обучающимися с ОВЗ:</w:t>
      </w:r>
    </w:p>
    <w:p w:rsidR="00F00BAB" w:rsidRDefault="006F3B09" w:rsidP="0086458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общеобразовательный класс</w:t>
      </w:r>
      <w:r w:rsidR="00F00BAB" w:rsidRPr="006F3B09">
        <w:rPr>
          <w:rFonts w:ascii="Times New Roman" w:hAnsi="Times New Roman" w:cs="Times New Roman"/>
          <w:sz w:val="24"/>
          <w:szCs w:val="24"/>
        </w:rPr>
        <w:t xml:space="preserve">, где ребенок с ОВЗ обучается совместно с </w:t>
      </w:r>
      <w:proofErr w:type="gramStart"/>
      <w:r w:rsidR="00F00BAB" w:rsidRPr="006F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0BAB" w:rsidRPr="006F3B09">
        <w:rPr>
          <w:rFonts w:ascii="Times New Roman" w:hAnsi="Times New Roman" w:cs="Times New Roman"/>
          <w:sz w:val="24"/>
          <w:szCs w:val="24"/>
        </w:rPr>
        <w:t xml:space="preserve"> без ограничений возможностей здоровья по индивидуальной адаптиров</w:t>
      </w:r>
      <w:r>
        <w:rPr>
          <w:rFonts w:ascii="Times New Roman" w:hAnsi="Times New Roman" w:cs="Times New Roman"/>
          <w:sz w:val="24"/>
          <w:szCs w:val="24"/>
        </w:rPr>
        <w:t>анной образовательной программе,</w:t>
      </w:r>
    </w:p>
    <w:p w:rsidR="006F3B09" w:rsidRDefault="006F3B09" w:rsidP="0086458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класс</w:t>
      </w:r>
      <w:r w:rsidRPr="006F3B09">
        <w:rPr>
          <w:rFonts w:ascii="Times New Roman" w:hAnsi="Times New Roman" w:cs="Times New Roman"/>
          <w:sz w:val="24"/>
          <w:szCs w:val="24"/>
        </w:rPr>
        <w:t xml:space="preserve">, где ребенок с ОВЗ обучается совместно с </w:t>
      </w:r>
      <w:proofErr w:type="gramStart"/>
      <w:r w:rsidRPr="006F3B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3B09">
        <w:rPr>
          <w:rFonts w:ascii="Times New Roman" w:hAnsi="Times New Roman" w:cs="Times New Roman"/>
          <w:sz w:val="24"/>
          <w:szCs w:val="24"/>
        </w:rPr>
        <w:t xml:space="preserve"> без ограничений возможностей здоровья по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программе.</w:t>
      </w:r>
    </w:p>
    <w:p w:rsidR="006F3B09" w:rsidRPr="006F3B09" w:rsidRDefault="006F3B09" w:rsidP="006F3B0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3B09">
        <w:rPr>
          <w:rFonts w:ascii="Times New Roman" w:hAnsi="Times New Roman" w:cs="Times New Roman"/>
          <w:b/>
          <w:sz w:val="24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EF6A43" w:rsidRDefault="006F3B09" w:rsidP="006F3B0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F3B09">
        <w:rPr>
          <w:rFonts w:ascii="Times New Roman" w:hAnsi="Times New Roman" w:cs="Times New Roman"/>
          <w:sz w:val="24"/>
          <w:szCs w:val="28"/>
        </w:rPr>
        <w:t>Организация внеурочной деятельности </w:t>
      </w:r>
      <w:r>
        <w:rPr>
          <w:rFonts w:ascii="Times New Roman" w:hAnsi="Times New Roman" w:cs="Times New Roman"/>
          <w:sz w:val="24"/>
          <w:szCs w:val="28"/>
        </w:rPr>
        <w:t xml:space="preserve">соответствует требованиям ФГОС, </w:t>
      </w:r>
      <w:r w:rsidR="00EF6A43"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организована по направлениям развития личности</w:t>
      </w:r>
      <w:r w:rsid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спортивно-оздоровительное,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="009670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</w:t>
      </w:r>
      <w:r w:rsidR="004D5548"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интеллектуальное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общекультурное</w:t>
      </w:r>
      <w:r w:rsidR="00B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5B09" w:rsidRDefault="00B05B09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670D8" w:rsidRPr="009670D8" w:rsidRDefault="009670D8" w:rsidP="009212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D8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 году в период временных ограничений дополнительное образование и внеурочную деятельность школа организовывала с помощью дистанционных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технологий весной, очной</w:t>
      </w:r>
      <w:r w:rsidRPr="0096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– осенью. Это позволило сохранить вовлеченность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чеников в кружковую </w:t>
      </w:r>
      <w:r w:rsidRPr="00967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обеспечить выполнение учебного плана по внеурочной деятельности.</w:t>
      </w:r>
    </w:p>
    <w:p w:rsidR="009670D8" w:rsidRPr="00EF6A43" w:rsidRDefault="009670D8" w:rsidP="0092124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1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школьников, участвующих в дополнительном образовании, продолжили посещать один кружок (секцию)</w:t>
      </w:r>
      <w:r w:rsidR="000A0824" w:rsidRPr="005E1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дополнительным образованием и внеурочной деятельность</w:t>
      </w:r>
      <w:r w:rsidR="005E1F15" w:rsidRPr="005E1F15">
        <w:rPr>
          <w:rFonts w:ascii="Times New Roman" w:eastAsia="Times New Roman" w:hAnsi="Times New Roman" w:cs="Times New Roman"/>
          <w:sz w:val="24"/>
          <w:szCs w:val="24"/>
          <w:lang w:eastAsia="ru-RU"/>
        </w:rPr>
        <w:t>ю удалось сохранить на уровне 87</w:t>
      </w:r>
      <w:r w:rsidRPr="005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CD6" w:rsidRPr="000D3715" w:rsidRDefault="008A0512" w:rsidP="0092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F6CD6" w:rsidRPr="000D3715">
        <w:rPr>
          <w:rFonts w:ascii="Times New Roman" w:hAnsi="Times New Roman" w:cs="Times New Roman"/>
          <w:sz w:val="24"/>
          <w:szCs w:val="24"/>
        </w:rPr>
        <w:t xml:space="preserve">С целью достижения </w:t>
      </w:r>
      <w:proofErr w:type="spellStart"/>
      <w:r w:rsidR="006F6CD6" w:rsidRPr="000D37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F6CD6" w:rsidRPr="000D3715">
        <w:rPr>
          <w:rFonts w:ascii="Times New Roman" w:hAnsi="Times New Roman" w:cs="Times New Roman"/>
          <w:sz w:val="24"/>
          <w:szCs w:val="24"/>
        </w:rPr>
        <w:t xml:space="preserve"> результатов школьниками, формирования у них ключевых компетенций ключевыми помощниками стали средства информационно-коммуникационных технологий, которые помогали не только повысить качество и эффективность образовательного процесса, но и предоставили богатейшие возможности для формирования ключевых компетенций и </w:t>
      </w:r>
      <w:proofErr w:type="spellStart"/>
      <w:r w:rsidR="006F6CD6" w:rsidRPr="000D371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6F6CD6" w:rsidRPr="000D3715">
        <w:rPr>
          <w:rFonts w:ascii="Times New Roman" w:hAnsi="Times New Roman" w:cs="Times New Roman"/>
          <w:sz w:val="24"/>
          <w:szCs w:val="24"/>
        </w:rPr>
        <w:t xml:space="preserve"> умений и навыков, так как </w:t>
      </w:r>
      <w:proofErr w:type="spellStart"/>
      <w:r w:rsidR="006F6CD6" w:rsidRPr="000D371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6F6CD6" w:rsidRPr="000D3715">
        <w:rPr>
          <w:rFonts w:ascii="Times New Roman" w:hAnsi="Times New Roman" w:cs="Times New Roman"/>
          <w:sz w:val="24"/>
          <w:szCs w:val="24"/>
        </w:rPr>
        <w:t xml:space="preserve"> подход выдвигает на первое место не информированность ученика, а умения разрешать проблемы по аналогии в различных</w:t>
      </w:r>
      <w:proofErr w:type="gramEnd"/>
      <w:r w:rsidR="006F6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CD6" w:rsidRPr="000D371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="006F6CD6" w:rsidRPr="000D3715">
        <w:rPr>
          <w:rFonts w:ascii="Times New Roman" w:hAnsi="Times New Roman" w:cs="Times New Roman"/>
          <w:sz w:val="24"/>
          <w:szCs w:val="24"/>
        </w:rPr>
        <w:t>.</w:t>
      </w:r>
    </w:p>
    <w:p w:rsidR="006F6CD6" w:rsidRPr="000D3715" w:rsidRDefault="006F6CD6" w:rsidP="00921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Одной из форм осуществления урочной и внеурочной деятельности педагогами МБОУ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в </w:t>
      </w:r>
      <w:r w:rsidR="003674A8">
        <w:rPr>
          <w:rFonts w:ascii="Times New Roman" w:hAnsi="Times New Roman" w:cs="Times New Roman"/>
          <w:sz w:val="24"/>
          <w:szCs w:val="24"/>
        </w:rPr>
        <w:t>2020</w:t>
      </w:r>
      <w:r w:rsidRPr="003674A8">
        <w:rPr>
          <w:rFonts w:ascii="Times New Roman" w:hAnsi="Times New Roman" w:cs="Times New Roman"/>
          <w:sz w:val="24"/>
          <w:szCs w:val="24"/>
        </w:rPr>
        <w:t xml:space="preserve"> году является совместная проектная и исследовательская деятельность учителя и учеников, позволяющая вовлечь в активный познавательный процесс каждого ученика и показывающая взаимосвязь обучения и реальной жизни. Система уроков с элементами метода проектов и исследовательских методов предусматривала различные формы организации учебной деятельности школьников, что позволило развивать коммуникативные компетенции: умение работать в группах, находить нужную информацию, обрабатывать ее, хранить, передавать. Проектная и исследовательская деятельность позволил</w:t>
      </w:r>
      <w:r w:rsidR="000A0824" w:rsidRPr="003674A8">
        <w:rPr>
          <w:rFonts w:ascii="Times New Roman" w:hAnsi="Times New Roman" w:cs="Times New Roman"/>
          <w:sz w:val="24"/>
          <w:szCs w:val="24"/>
        </w:rPr>
        <w:t>и расширить цели и задачи занятий</w:t>
      </w:r>
      <w:r w:rsidRPr="003674A8">
        <w:rPr>
          <w:rFonts w:ascii="Times New Roman" w:hAnsi="Times New Roman" w:cs="Times New Roman"/>
          <w:sz w:val="24"/>
          <w:szCs w:val="24"/>
        </w:rPr>
        <w:t xml:space="preserve">, изменить их форму. Интересная работа, каковой является проектная и исследовательская деятельность, не вызывала напряжения и спада мыслительных процессов детей, а значит проекты можно считать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технологиями. Проектная и исследовательская работа имела личностно значимую для учащихся цель, сформулированную в виде проблемы. Решая проблему, обучающиеся определяли свою стратегию и тактику, распределяли время, привлекали необходимые ресурсы, в том числе информационные. Работа в условиях обилия </w:t>
      </w:r>
      <w:r w:rsidRPr="003674A8">
        <w:rPr>
          <w:rFonts w:ascii="Times New Roman" w:hAnsi="Times New Roman" w:cs="Times New Roman"/>
          <w:sz w:val="24"/>
          <w:szCs w:val="24"/>
        </w:rPr>
        <w:lastRenderedPageBreak/>
        <w:t>информации развивает навыки критического подхода к источнику, приучает к проверке достоверности, отсеиванию второстепенных или сомнительных сведений.</w:t>
      </w:r>
    </w:p>
    <w:p w:rsidR="00921247" w:rsidRDefault="00921247" w:rsidP="00F1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B66" w:rsidRPr="00331B77" w:rsidRDefault="00580B66" w:rsidP="00F1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  <w:r w:rsidR="00780FB8" w:rsidRPr="0033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0512" w:rsidRDefault="00CC78BA" w:rsidP="00B05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В 2020</w:t>
      </w:r>
      <w:r w:rsidR="00580B66" w:rsidRPr="00331B77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</w:t>
      </w:r>
      <w:r w:rsidR="008A0512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8A0512" w:rsidRDefault="008A0512" w:rsidP="00B05B0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="00580B66" w:rsidRPr="008A0512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proofErr w:type="spellStart"/>
      <w:r w:rsidR="00580B66" w:rsidRPr="008A051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80B66" w:rsidRPr="008A0512">
        <w:rPr>
          <w:rFonts w:ascii="Times New Roman" w:hAnsi="Times New Roman" w:cs="Times New Roman"/>
          <w:sz w:val="24"/>
          <w:szCs w:val="24"/>
        </w:rPr>
        <w:t xml:space="preserve"> веществ (ПАВ), </w:t>
      </w:r>
    </w:p>
    <w:p w:rsidR="008A0512" w:rsidRDefault="00580B66" w:rsidP="00B05B0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12">
        <w:rPr>
          <w:rFonts w:ascii="Times New Roman" w:hAnsi="Times New Roman" w:cs="Times New Roman"/>
          <w:sz w:val="24"/>
          <w:szCs w:val="24"/>
        </w:rPr>
        <w:t>форм</w:t>
      </w:r>
      <w:r w:rsidR="00861E50" w:rsidRPr="008A0512">
        <w:rPr>
          <w:rFonts w:ascii="Times New Roman" w:hAnsi="Times New Roman" w:cs="Times New Roman"/>
          <w:sz w:val="24"/>
          <w:szCs w:val="24"/>
        </w:rPr>
        <w:t>ир</w:t>
      </w:r>
      <w:r w:rsidR="008A0512">
        <w:rPr>
          <w:rFonts w:ascii="Times New Roman" w:hAnsi="Times New Roman" w:cs="Times New Roman"/>
          <w:sz w:val="24"/>
          <w:szCs w:val="24"/>
        </w:rPr>
        <w:t>ование</w:t>
      </w:r>
      <w:r w:rsidR="00861E50" w:rsidRPr="008A0512">
        <w:rPr>
          <w:rFonts w:ascii="Times New Roman" w:hAnsi="Times New Roman" w:cs="Times New Roman"/>
          <w:sz w:val="24"/>
          <w:szCs w:val="24"/>
        </w:rPr>
        <w:t xml:space="preserve"> здорового образа жизни, </w:t>
      </w:r>
    </w:p>
    <w:p w:rsidR="008A0512" w:rsidRDefault="008A0512" w:rsidP="00B05B0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12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8A0512">
        <w:rPr>
          <w:rFonts w:ascii="Times New Roman" w:hAnsi="Times New Roman" w:cs="Times New Roman"/>
          <w:sz w:val="24"/>
          <w:szCs w:val="24"/>
        </w:rPr>
        <w:t xml:space="preserve"> </w:t>
      </w:r>
      <w:r w:rsidR="00861E50" w:rsidRPr="008A0512">
        <w:rPr>
          <w:rFonts w:ascii="Times New Roman" w:hAnsi="Times New Roman" w:cs="Times New Roman"/>
          <w:sz w:val="24"/>
          <w:szCs w:val="24"/>
        </w:rPr>
        <w:t xml:space="preserve">культуры правильного питания, </w:t>
      </w:r>
    </w:p>
    <w:p w:rsidR="00780FB8" w:rsidRPr="008A0512" w:rsidRDefault="008A0512" w:rsidP="00B05B0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580B66" w:rsidRPr="008A0512">
        <w:rPr>
          <w:rFonts w:ascii="Times New Roman" w:hAnsi="Times New Roman" w:cs="Times New Roman"/>
          <w:sz w:val="24"/>
          <w:szCs w:val="24"/>
        </w:rPr>
        <w:t xml:space="preserve"> </w:t>
      </w:r>
      <w:r w:rsidR="0042557A" w:rsidRPr="008A0512">
        <w:rPr>
          <w:rFonts w:ascii="Times New Roman" w:hAnsi="Times New Roman" w:cs="Times New Roman"/>
          <w:sz w:val="24"/>
          <w:szCs w:val="24"/>
        </w:rPr>
        <w:t>за</w:t>
      </w:r>
      <w:r w:rsidR="00580B66" w:rsidRPr="008A0512">
        <w:rPr>
          <w:rFonts w:ascii="Times New Roman" w:hAnsi="Times New Roman" w:cs="Times New Roman"/>
          <w:sz w:val="24"/>
          <w:szCs w:val="24"/>
        </w:rPr>
        <w:t xml:space="preserve">конопослушного поведения </w:t>
      </w:r>
      <w:proofErr w:type="gramStart"/>
      <w:r w:rsidR="00580B66" w:rsidRPr="008A05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0B66" w:rsidRPr="008A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B09" w:rsidRDefault="00B05B09" w:rsidP="00B05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B96" w:rsidRPr="00A54B96" w:rsidRDefault="00580B66" w:rsidP="00B05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Мероприятия проводились с участием обучающихся и их родителей</w:t>
      </w:r>
      <w:r w:rsidR="00D75D80" w:rsidRPr="00331B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7F47BF" w:rsidRPr="00331B77">
        <w:rPr>
          <w:rFonts w:ascii="Times New Roman" w:hAnsi="Times New Roman" w:cs="Times New Roman"/>
          <w:sz w:val="24"/>
          <w:szCs w:val="24"/>
        </w:rPr>
        <w:t>.</w:t>
      </w:r>
      <w:r w:rsidR="00A54B96" w:rsidRPr="00331B77">
        <w:rPr>
          <w:rFonts w:ascii="Times New Roman" w:hAnsi="Times New Roman" w:cs="Times New Roman"/>
          <w:sz w:val="24"/>
          <w:szCs w:val="24"/>
        </w:rPr>
        <w:t xml:space="preserve"> </w:t>
      </w:r>
      <w:r w:rsidR="00A54B96" w:rsidRPr="00A54B96">
        <w:rPr>
          <w:rFonts w:ascii="Times New Roman" w:hAnsi="Times New Roman" w:cs="Times New Roman"/>
          <w:sz w:val="24"/>
          <w:szCs w:val="24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05B09" w:rsidRDefault="00B05B09" w:rsidP="00B05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96" w:rsidRPr="00A54B96" w:rsidRDefault="00A54B96" w:rsidP="00B05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96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A54B96" w:rsidRPr="00331B77" w:rsidRDefault="00A54B96" w:rsidP="00B05B0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участие в конкурсе социальных плакатов «Я против ПАВ»;</w:t>
      </w:r>
    </w:p>
    <w:p w:rsidR="00A54B96" w:rsidRPr="00331B77" w:rsidRDefault="00A54B96" w:rsidP="00B05B0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участие в областном конкурсе антинаркотической социальной рекламы;</w:t>
      </w:r>
    </w:p>
    <w:p w:rsidR="00A54B96" w:rsidRPr="00331B77" w:rsidRDefault="00A54B96" w:rsidP="00B05B0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331B77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331B77">
        <w:rPr>
          <w:rFonts w:ascii="Times New Roman" w:hAnsi="Times New Roman" w:cs="Times New Roman"/>
          <w:sz w:val="24"/>
          <w:szCs w:val="24"/>
        </w:rPr>
        <w:t>;</w:t>
      </w:r>
    </w:p>
    <w:p w:rsidR="00580B66" w:rsidRPr="00331B77" w:rsidRDefault="00A54B96" w:rsidP="00B05B0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выставка</w:t>
      </w:r>
      <w:r w:rsidR="00331B77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Pr="00331B77">
        <w:rPr>
          <w:rFonts w:ascii="Times New Roman" w:hAnsi="Times New Roman" w:cs="Times New Roman"/>
          <w:sz w:val="24"/>
          <w:szCs w:val="24"/>
        </w:rPr>
        <w:t xml:space="preserve"> «Я выбираю жизнь»;</w:t>
      </w:r>
    </w:p>
    <w:p w:rsidR="00780FB8" w:rsidRPr="00331B77" w:rsidRDefault="00580B66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80FB8" w:rsidRPr="00331B77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proofErr w:type="gramEnd"/>
      <w:r w:rsidR="00D75D80" w:rsidRPr="00331B77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 в</w:t>
      </w:r>
      <w:r w:rsidR="00D75D80" w:rsidRPr="00331B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D80" w:rsidRPr="00331B77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</w:p>
    <w:p w:rsidR="00580B66" w:rsidRPr="00331B77" w:rsidRDefault="00580B66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ле</w:t>
      </w:r>
      <w:r w:rsidR="00780FB8" w:rsidRPr="00331B77">
        <w:rPr>
          <w:rFonts w:ascii="Times New Roman" w:hAnsi="Times New Roman" w:cs="Times New Roman"/>
          <w:sz w:val="24"/>
          <w:szCs w:val="24"/>
        </w:rPr>
        <w:t>кции с участием сотрудников Ф</w:t>
      </w:r>
      <w:r w:rsidR="006B187A" w:rsidRPr="00331B77">
        <w:rPr>
          <w:rFonts w:ascii="Times New Roman" w:hAnsi="Times New Roman" w:cs="Times New Roman"/>
          <w:sz w:val="24"/>
          <w:szCs w:val="24"/>
        </w:rPr>
        <w:t>АП;</w:t>
      </w:r>
    </w:p>
    <w:p w:rsidR="006B187A" w:rsidRPr="00331B77" w:rsidRDefault="006B187A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конкурсы рисунков:</w:t>
      </w:r>
    </w:p>
    <w:p w:rsidR="006B187A" w:rsidRPr="00331B77" w:rsidRDefault="006B187A" w:rsidP="00B05B0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 xml:space="preserve"> «Безопасный маршрут школьника»,</w:t>
      </w:r>
    </w:p>
    <w:p w:rsidR="006B187A" w:rsidRPr="00331B77" w:rsidRDefault="006B187A" w:rsidP="00B05B0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«Моя милая мама»,</w:t>
      </w:r>
    </w:p>
    <w:p w:rsidR="006B187A" w:rsidRPr="00331B77" w:rsidRDefault="006B187A" w:rsidP="00B05B0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«Осторожно! Зимняя дорога!»,</w:t>
      </w:r>
    </w:p>
    <w:p w:rsidR="006B187A" w:rsidRPr="00331B77" w:rsidRDefault="0065261A" w:rsidP="00B05B0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 xml:space="preserve"> </w:t>
      </w:r>
      <w:r w:rsidR="006B187A" w:rsidRPr="00331B77">
        <w:rPr>
          <w:rFonts w:ascii="Times New Roman" w:hAnsi="Times New Roman" w:cs="Times New Roman"/>
          <w:sz w:val="24"/>
          <w:szCs w:val="24"/>
        </w:rPr>
        <w:t>«Мы за здоровый образ жизни»,</w:t>
      </w:r>
    </w:p>
    <w:p w:rsidR="00E03CEF" w:rsidRPr="00331B77" w:rsidRDefault="00E03CEF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Президентские соревнования,</w:t>
      </w:r>
    </w:p>
    <w:p w:rsidR="00E03CEF" w:rsidRPr="00331B77" w:rsidRDefault="00E03CEF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7">
        <w:rPr>
          <w:rFonts w:ascii="Times New Roman" w:hAnsi="Times New Roman" w:cs="Times New Roman"/>
          <w:sz w:val="24"/>
          <w:szCs w:val="24"/>
        </w:rPr>
        <w:t>Президентские состязания,</w:t>
      </w:r>
    </w:p>
    <w:p w:rsidR="00E03CEF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 ГТО</w:t>
      </w:r>
      <w:r w:rsidR="004D04A1">
        <w:rPr>
          <w:rFonts w:ascii="Times New Roman" w:hAnsi="Times New Roman" w:cs="Times New Roman"/>
          <w:sz w:val="24"/>
          <w:szCs w:val="24"/>
        </w:rPr>
        <w:t>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«Мы против террора!»,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«Эстафета солидарности»,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«Детям – безопасная железная дорога»,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дорожные – знать каждому положено»,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«Мой безопасный путь в школу»,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«Засветись в темноте»,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3F17">
        <w:rPr>
          <w:rFonts w:ascii="Times New Roman" w:hAnsi="Times New Roman" w:cs="Times New Roman"/>
          <w:sz w:val="24"/>
          <w:szCs w:val="24"/>
        </w:rPr>
        <w:t xml:space="preserve">Разделяй, культурный человек! </w:t>
      </w:r>
      <w:proofErr w:type="gramStart"/>
      <w:r w:rsidR="00413F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классные часы по экологии),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 наций и велопробег;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Экодежурный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стране»,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занятости по профориентации,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«Краски осени»,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«Мой флаг»,</w:t>
      </w:r>
    </w:p>
    <w:p w:rsidR="004D04A1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«Стоп ВИЧ/СПИД»,</w:t>
      </w:r>
    </w:p>
    <w:p w:rsidR="00413F17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урок памяти «День неизвестного солдата»,</w:t>
      </w:r>
    </w:p>
    <w:p w:rsidR="00413F17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Гражданско-патриотическая акция  «Символ государства»,</w:t>
      </w:r>
    </w:p>
    <w:p w:rsidR="00413F17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«Профилактика гриппа, ОРВИ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инфекции»,</w:t>
      </w:r>
    </w:p>
    <w:p w:rsidR="00413F17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Районный конкурс молодежных СМИ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413F17" w:rsidRDefault="00413F17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«Новогодние окна».</w:t>
      </w:r>
    </w:p>
    <w:p w:rsidR="0065261A" w:rsidRDefault="0065261A" w:rsidP="00B05B0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1A" w:rsidRPr="0065261A" w:rsidRDefault="0065261A" w:rsidP="00B05B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261A">
        <w:rPr>
          <w:rFonts w:ascii="Times New Roman" w:hAnsi="Times New Roman" w:cs="Times New Roman"/>
          <w:sz w:val="24"/>
          <w:szCs w:val="24"/>
        </w:rPr>
        <w:t xml:space="preserve"> В дистанционном формате обучающиеся школы участвовали в следующих мероприятиях: </w:t>
      </w:r>
    </w:p>
    <w:p w:rsidR="0065261A" w:rsidRPr="001A5BD2" w:rsidRDefault="0065261A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Тренируйся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</w:t>
      </w:r>
      <w:r w:rsidR="001A5BD2" w:rsidRPr="001A5BD2">
        <w:rPr>
          <w:rFonts w:ascii="Times New Roman" w:hAnsi="Times New Roman" w:cs="Times New Roman"/>
          <w:sz w:val="24"/>
          <w:szCs w:val="24"/>
        </w:rPr>
        <w:t>#</w:t>
      </w:r>
      <w:r w:rsidR="001A5BD2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1A5BD2">
        <w:rPr>
          <w:rFonts w:ascii="Times New Roman" w:hAnsi="Times New Roman" w:cs="Times New Roman"/>
          <w:sz w:val="24"/>
          <w:szCs w:val="24"/>
        </w:rPr>
        <w:t xml:space="preserve"> норма жизни;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«Весёлые старты дома»;</w:t>
      </w:r>
    </w:p>
    <w:p w:rsidR="001A5BD2" w:rsidRPr="00413F17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F17">
        <w:rPr>
          <w:rFonts w:ascii="Times New Roman" w:hAnsi="Times New Roman" w:cs="Times New Roman"/>
          <w:sz w:val="24"/>
          <w:szCs w:val="24"/>
        </w:rPr>
        <w:t>конкурс рисунков «Мы за здоровый образ жизни»,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 «Правильное питание»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профсоюзной организации «Сидим дома»,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древонасаждения «Мы помним!»,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для детей и родителей</w:t>
      </w:r>
      <w:r w:rsidR="0041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профилактике ДДТТ «Ребёнок и дорога»  в рамках программы всеобуча родителей по вопросам обеспечения безопасности детей,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331B77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 xml:space="preserve"> «Этот День Победы!»,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Победы,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Победы,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Бессмертный полк,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ЮИД за Победу благодарит,</w:t>
      </w:r>
    </w:p>
    <w:p w:rsidR="001A5BD2" w:rsidRDefault="001A5BD2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Наследники Победы,</w:t>
      </w:r>
    </w:p>
    <w:p w:rsidR="001A5BD2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Флаги России,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Фотоконкурс «Природа весной»,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«Берегите природу»,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Фото-галерея  «Я и мой любимый питомец»,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экологи,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Пропаганде ПДД 88,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славянской письменности и культуры,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библиотек 2020,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безопасные дороги,</w:t>
      </w:r>
    </w:p>
    <w:p w:rsidR="00413F17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48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6748E">
        <w:rPr>
          <w:rFonts w:ascii="Times New Roman" w:hAnsi="Times New Roman" w:cs="Times New Roman"/>
          <w:sz w:val="24"/>
          <w:szCs w:val="24"/>
        </w:rPr>
        <w:t xml:space="preserve"> «Окна России»,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«Русские рифмы»,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будущее России,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«Испеки пирог и скажи «спасибо»,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«Мой солдат Победы»,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«Звезда Победы»,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«Георгиевская ленточка»,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 памяти,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Мы</w:t>
      </w:r>
      <w:r w:rsidR="00413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равно спасибо скажем» (парад Победы),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рисую мелом»,</w:t>
      </w:r>
    </w:p>
    <w:p w:rsidR="00C6748E" w:rsidRDefault="00C6748E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«Цвета Российского флага»,</w:t>
      </w:r>
    </w:p>
    <w:p w:rsidR="00C6748E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«Флаги России»,</w:t>
      </w:r>
    </w:p>
    <w:p w:rsidR="004D04A1" w:rsidRDefault="004D04A1" w:rsidP="00B05B0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«Цвета моей Родины»</w:t>
      </w:r>
      <w:r w:rsidR="00413F17">
        <w:rPr>
          <w:rFonts w:ascii="Times New Roman" w:hAnsi="Times New Roman" w:cs="Times New Roman"/>
          <w:sz w:val="24"/>
          <w:szCs w:val="24"/>
        </w:rPr>
        <w:t>.</w:t>
      </w:r>
    </w:p>
    <w:p w:rsidR="006B187A" w:rsidRPr="00F104B7" w:rsidRDefault="006B187A" w:rsidP="00B05B0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B187A" w:rsidRPr="0065261A" w:rsidRDefault="006B187A" w:rsidP="00921247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воспитании личности играет деятельн</w:t>
      </w:r>
      <w:r w:rsid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детской организации. В 2020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МБОУ </w:t>
      </w:r>
      <w:proofErr w:type="spellStart"/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детской организации «Изумрудная страна» была направлена на формирование активной жизненной позиции детей и подростков, приобщения их к ценностям общечеловеческой культуры, развитие детского самоуправления, освоение общепринятых правил и норм поведения, сохранение и укрепление здоровья обучающихся.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«Образование» следил за пропусками занятий учащимися без уважительной причины. Ежемесячно проводились   заседания учебного сектора</w:t>
      </w:r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неуспеваемости учеников, имеющих </w:t>
      </w:r>
      <w:proofErr w:type="gramStart"/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proofErr w:type="gramEnd"/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задолженость</w:t>
      </w:r>
      <w:proofErr w:type="spellEnd"/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этого, учебный сектор проводил различные рейды: </w:t>
      </w:r>
    </w:p>
    <w:p w:rsidR="006B187A" w:rsidRPr="0065261A" w:rsidRDefault="006B187A" w:rsidP="00921247">
      <w:pPr>
        <w:pStyle w:val="a5"/>
        <w:numPr>
          <w:ilvl w:val="0"/>
          <w:numId w:val="19"/>
        </w:numPr>
        <w:tabs>
          <w:tab w:val="left" w:pos="42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«Внешний вид ученика», </w:t>
      </w:r>
    </w:p>
    <w:p w:rsidR="00E03CEF" w:rsidRPr="0065261A" w:rsidRDefault="006B187A" w:rsidP="00921247">
      <w:pPr>
        <w:pStyle w:val="a5"/>
        <w:numPr>
          <w:ilvl w:val="0"/>
          <w:numId w:val="19"/>
        </w:numPr>
        <w:tabs>
          <w:tab w:val="left" w:pos="42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 учебники» (по проверке сохранности учебников). </w:t>
      </w:r>
    </w:p>
    <w:p w:rsidR="00E03CEF" w:rsidRPr="0065261A" w:rsidRDefault="00E03CEF" w:rsidP="00921247">
      <w:pPr>
        <w:tabs>
          <w:tab w:val="left" w:pos="42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Проверяется санитарное   состояние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классных  комнат</w:t>
      </w:r>
      <w:r w:rsidRPr="0065261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ведется рейтинговый учет результатов проверки.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«Спортивный»  направляет свою деятельность на формирование здорового образа жизни учащихся, проводит  различные  соревнования, эстафеты, весёлые старты. </w:t>
      </w:r>
    </w:p>
    <w:p w:rsidR="00E03CEF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  и   помощниками    всех школьных </w:t>
      </w:r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познавательно-развлекательных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является   совет «Досуговый».   В    его    состав      входят творческие и талантливые ребята. Они проводят согласно плану </w:t>
      </w:r>
      <w:r w:rsidR="00E03CEF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школы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праздники, вечера</w:t>
      </w:r>
      <w:r w:rsidR="00E03CEF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87A" w:rsidRPr="0065261A" w:rsidRDefault="00E03CEF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</w:t>
      </w:r>
      <w:r w:rsidR="006B187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начальных классах, в 5-7 классах и 8-11 классах,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Дню Матери;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ярмарка;</w:t>
      </w:r>
    </w:p>
    <w:p w:rsidR="006B187A" w:rsidRPr="0065261A" w:rsidRDefault="00E03CEF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приключения</w:t>
      </w:r>
      <w:r w:rsidR="006B187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-спортивно-развлекательная программа «Рыцарский турнир»;</w:t>
      </w:r>
    </w:p>
    <w:p w:rsidR="00FE2BE9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-линейки ко </w:t>
      </w:r>
      <w:r w:rsidR="00E03CEF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Знаний,  Дню Учителя,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</w:t>
      </w:r>
      <w:r w:rsidR="00FE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 Международному дню 8 марта. </w:t>
      </w:r>
    </w:p>
    <w:p w:rsidR="006B187A" w:rsidRPr="0065261A" w:rsidRDefault="00FE2BE9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посвященные </w:t>
      </w:r>
      <w:r w:rsidR="006B187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Победы, Последнему звонку </w:t>
      </w:r>
      <w:r w:rsid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 дистанционном формате</w:t>
      </w:r>
      <w:r w:rsidR="006B187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2F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«Пресс-центр»   отвечает за регулярную работу информационных органов детской организации и  за </w:t>
      </w:r>
      <w:r w:rsidR="00B452F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</w:t>
      </w: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 газеты «Переменка», в которой освещаются все вопросы работы детской организации,  проблемы школьной жизни и интересные события,  происходящие в школе.</w:t>
      </w:r>
    </w:p>
    <w:p w:rsidR="006B187A" w:rsidRPr="0065261A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«Вожатый» отвечает за проведение мероприятий для младших школьников, оказание помощи в  проведении подвижных перемен,  внеклассных мероприятий.</w:t>
      </w:r>
    </w:p>
    <w:p w:rsidR="006B187A" w:rsidRPr="0065261A" w:rsidRDefault="00B452F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</w:t>
      </w:r>
      <w:r w:rsidR="006B187A"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обсуждались вопросы работы детской организации, а также организация и проведение внеклассных и общешкольных мероприятий. </w:t>
      </w:r>
    </w:p>
    <w:p w:rsidR="00750364" w:rsidRPr="0065261A" w:rsidRDefault="006B187A" w:rsidP="0092124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0364" w:rsidRPr="0065261A" w:rsidRDefault="00750364" w:rsidP="00921247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5261A">
        <w:rPr>
          <w:rFonts w:ascii="Times New Roman" w:eastAsia="Times New Roman" w:hAnsi="Times New Roman" w:cs="Times New Roman"/>
          <w:b/>
          <w:sz w:val="24"/>
          <w:lang w:eastAsia="ru-RU"/>
        </w:rPr>
        <w:t>Летний отдых и оздоровление.</w:t>
      </w:r>
    </w:p>
    <w:p w:rsidR="00750364" w:rsidRPr="0065261A" w:rsidRDefault="00750364" w:rsidP="009212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5261A">
        <w:rPr>
          <w:rFonts w:ascii="Times New Roman" w:eastAsia="Times New Roman" w:hAnsi="Times New Roman" w:cs="Times New Roman"/>
          <w:sz w:val="24"/>
          <w:lang w:eastAsia="ru-RU"/>
        </w:rPr>
        <w:t>В июне 20</w:t>
      </w:r>
      <w:r w:rsidR="0065261A" w:rsidRPr="0065261A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65261A">
        <w:rPr>
          <w:rFonts w:ascii="Times New Roman" w:eastAsia="Times New Roman" w:hAnsi="Times New Roman" w:cs="Times New Roman"/>
          <w:sz w:val="24"/>
          <w:lang w:eastAsia="ru-RU"/>
        </w:rPr>
        <w:t xml:space="preserve"> года </w:t>
      </w:r>
      <w:r w:rsidR="0065261A" w:rsidRPr="0065261A">
        <w:rPr>
          <w:rFonts w:ascii="Times New Roman" w:hAnsi="Times New Roman" w:cs="Times New Roman"/>
          <w:sz w:val="24"/>
          <w:szCs w:val="24"/>
        </w:rPr>
        <w:t>в связи с переходом на дистанционный режим</w:t>
      </w:r>
      <w:r w:rsidR="0065261A">
        <w:rPr>
          <w:rFonts w:ascii="Times New Roman" w:eastAsia="Times New Roman" w:hAnsi="Times New Roman" w:cs="Times New Roman"/>
          <w:sz w:val="24"/>
          <w:lang w:eastAsia="ru-RU"/>
        </w:rPr>
        <w:t xml:space="preserve"> летняя </w:t>
      </w:r>
      <w:r w:rsidR="00FE2BE9">
        <w:rPr>
          <w:rFonts w:ascii="Times New Roman" w:eastAsia="Times New Roman" w:hAnsi="Times New Roman" w:cs="Times New Roman"/>
          <w:sz w:val="24"/>
          <w:lang w:eastAsia="ru-RU"/>
        </w:rPr>
        <w:t xml:space="preserve">пришкольная </w:t>
      </w:r>
      <w:r w:rsidR="0065261A">
        <w:rPr>
          <w:rFonts w:ascii="Times New Roman" w:eastAsia="Times New Roman" w:hAnsi="Times New Roman" w:cs="Times New Roman"/>
          <w:sz w:val="24"/>
          <w:lang w:eastAsia="ru-RU"/>
        </w:rPr>
        <w:t xml:space="preserve">площадка </w:t>
      </w:r>
      <w:r w:rsidR="00FE2BE9">
        <w:rPr>
          <w:rFonts w:ascii="Times New Roman" w:eastAsia="Times New Roman" w:hAnsi="Times New Roman" w:cs="Times New Roman"/>
          <w:sz w:val="24"/>
          <w:lang w:eastAsia="ru-RU"/>
        </w:rPr>
        <w:t xml:space="preserve">МБОУ </w:t>
      </w:r>
      <w:proofErr w:type="spellStart"/>
      <w:r w:rsidR="00FE2BE9">
        <w:rPr>
          <w:rFonts w:ascii="Times New Roman" w:eastAsia="Times New Roman" w:hAnsi="Times New Roman" w:cs="Times New Roman"/>
          <w:sz w:val="24"/>
          <w:lang w:eastAsia="ru-RU"/>
        </w:rPr>
        <w:t>Марфинской</w:t>
      </w:r>
      <w:proofErr w:type="spellEnd"/>
      <w:r w:rsidR="00FE2BE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E2BE9">
        <w:rPr>
          <w:rFonts w:ascii="Times New Roman" w:eastAsia="Times New Roman" w:hAnsi="Times New Roman" w:cs="Times New Roman"/>
          <w:sz w:val="24"/>
          <w:lang w:eastAsia="ru-RU"/>
        </w:rPr>
        <w:t>сош</w:t>
      </w:r>
      <w:proofErr w:type="spellEnd"/>
      <w:r w:rsidR="00FE2BE9">
        <w:rPr>
          <w:rFonts w:ascii="Times New Roman" w:eastAsia="Times New Roman" w:hAnsi="Times New Roman" w:cs="Times New Roman"/>
          <w:sz w:val="24"/>
          <w:lang w:eastAsia="ru-RU"/>
        </w:rPr>
        <w:t xml:space="preserve"> «Солнышко» </w:t>
      </w:r>
      <w:r w:rsidR="0065261A">
        <w:rPr>
          <w:rFonts w:ascii="Times New Roman" w:eastAsia="Times New Roman" w:hAnsi="Times New Roman" w:cs="Times New Roman"/>
          <w:sz w:val="24"/>
          <w:lang w:eastAsia="ru-RU"/>
        </w:rPr>
        <w:t>не работала. Но дети участвовали в конкурсах и разл</w:t>
      </w:r>
      <w:r w:rsidR="00FE2BE9">
        <w:rPr>
          <w:rFonts w:ascii="Times New Roman" w:eastAsia="Times New Roman" w:hAnsi="Times New Roman" w:cs="Times New Roman"/>
          <w:sz w:val="24"/>
          <w:lang w:eastAsia="ru-RU"/>
        </w:rPr>
        <w:t>ичных мероприятиях в онлайн-форм</w:t>
      </w:r>
      <w:r w:rsidR="0065261A">
        <w:rPr>
          <w:rFonts w:ascii="Times New Roman" w:eastAsia="Times New Roman" w:hAnsi="Times New Roman" w:cs="Times New Roman"/>
          <w:sz w:val="24"/>
          <w:lang w:eastAsia="ru-RU"/>
        </w:rPr>
        <w:t>ате</w:t>
      </w:r>
      <w:r w:rsidRPr="0065261A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750364" w:rsidRPr="001C0FD1" w:rsidRDefault="00750364" w:rsidP="009212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0FD1">
        <w:rPr>
          <w:rFonts w:ascii="Times New Roman" w:eastAsia="Times New Roman" w:hAnsi="Times New Roman" w:cs="Times New Roman"/>
          <w:sz w:val="24"/>
          <w:lang w:eastAsia="ru-RU"/>
        </w:rPr>
        <w:t>Занятость учащихся в каникулярное время позволяет избежать бродяжничества, правонарушений, самовольн</w:t>
      </w:r>
      <w:r w:rsidR="00FE2BE9">
        <w:rPr>
          <w:rFonts w:ascii="Times New Roman" w:eastAsia="Times New Roman" w:hAnsi="Times New Roman" w:cs="Times New Roman"/>
          <w:sz w:val="24"/>
          <w:lang w:eastAsia="ru-RU"/>
        </w:rPr>
        <w:t>ых уходов из дома</w:t>
      </w:r>
      <w:r w:rsidRPr="001C0FD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50364" w:rsidRPr="001C0FD1" w:rsidRDefault="00750364" w:rsidP="009212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0FD1">
        <w:rPr>
          <w:rFonts w:ascii="Times New Roman" w:eastAsia="Times New Roman" w:hAnsi="Times New Roman" w:cs="Times New Roman"/>
          <w:sz w:val="24"/>
          <w:lang w:eastAsia="ru-RU"/>
        </w:rPr>
        <w:t>Асоциальные семьи находятся под постоянным контролем со стороны школы.</w:t>
      </w:r>
    </w:p>
    <w:p w:rsidR="006B187A" w:rsidRPr="001C0FD1" w:rsidRDefault="006B187A" w:rsidP="00921247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580B66" w:rsidRPr="001C0FD1" w:rsidRDefault="00580B66" w:rsidP="00F1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D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4F1B1E" w:rsidRPr="001C0FD1">
        <w:rPr>
          <w:rFonts w:ascii="Times New Roman" w:hAnsi="Times New Roman" w:cs="Times New Roman"/>
          <w:b/>
          <w:sz w:val="24"/>
          <w:szCs w:val="24"/>
        </w:rPr>
        <w:t>.</w:t>
      </w:r>
    </w:p>
    <w:p w:rsidR="007E7DEB" w:rsidRPr="001C0FD1" w:rsidRDefault="007E7DEB" w:rsidP="00F104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0B66" w:rsidRPr="001C0FD1" w:rsidRDefault="00580B66" w:rsidP="00F104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F1B1E" w:rsidRPr="001C0FD1" w:rsidRDefault="00FE2BE9" w:rsidP="0086458B">
      <w:pPr>
        <w:pStyle w:val="a5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4F1B1E" w:rsidRPr="001C0FD1">
        <w:rPr>
          <w:rFonts w:ascii="Times New Roman" w:hAnsi="Times New Roman" w:cs="Times New Roman"/>
          <w:sz w:val="24"/>
          <w:szCs w:val="24"/>
        </w:rPr>
        <w:t>научное,</w:t>
      </w:r>
    </w:p>
    <w:p w:rsidR="004F1B1E" w:rsidRPr="001C0FD1" w:rsidRDefault="004F1B1E" w:rsidP="0086458B">
      <w:pPr>
        <w:pStyle w:val="a5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>физкультурно-спортивное,</w:t>
      </w:r>
    </w:p>
    <w:p w:rsidR="004F1B1E" w:rsidRPr="001C0FD1" w:rsidRDefault="004F1B1E" w:rsidP="0086458B">
      <w:pPr>
        <w:pStyle w:val="a5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>социально-педагогическое,</w:t>
      </w:r>
    </w:p>
    <w:p w:rsidR="004F1B1E" w:rsidRPr="001C0FD1" w:rsidRDefault="004F1B1E" w:rsidP="0086458B">
      <w:pPr>
        <w:pStyle w:val="a5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C0FD1">
        <w:rPr>
          <w:rFonts w:ascii="Times New Roman" w:hAnsi="Times New Roman" w:cs="Times New Roman"/>
          <w:sz w:val="24"/>
          <w:szCs w:val="24"/>
        </w:rPr>
        <w:t>туристско-краеведческое</w:t>
      </w:r>
      <w:r w:rsidR="00A54B96" w:rsidRPr="001C0FD1">
        <w:rPr>
          <w:rFonts w:ascii="Times New Roman" w:hAnsi="Times New Roman" w:cs="Times New Roman"/>
          <w:sz w:val="24"/>
          <w:szCs w:val="24"/>
        </w:rPr>
        <w:t>.</w:t>
      </w:r>
    </w:p>
    <w:p w:rsidR="004F1B1E" w:rsidRPr="00A54B96" w:rsidRDefault="004F1B1E" w:rsidP="00A54B96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E6C82" w:rsidRPr="007E7DEB" w:rsidRDefault="007E7DEB" w:rsidP="00F104B7">
      <w:pPr>
        <w:pStyle w:val="a6"/>
        <w:spacing w:after="0"/>
        <w:ind w:firstLine="567"/>
        <w:jc w:val="both"/>
        <w:rPr>
          <w:b/>
          <w:i/>
          <w:szCs w:val="22"/>
          <w:lang w:val="ru-RU"/>
        </w:rPr>
      </w:pPr>
      <w:r w:rsidRPr="001C0FD1">
        <w:rPr>
          <w:b/>
          <w:i/>
          <w:szCs w:val="22"/>
          <w:lang w:val="ru-RU"/>
        </w:rPr>
        <w:t xml:space="preserve">Количество </w:t>
      </w:r>
      <w:proofErr w:type="gramStart"/>
      <w:r w:rsidRPr="001C0FD1">
        <w:rPr>
          <w:b/>
          <w:i/>
          <w:szCs w:val="22"/>
          <w:lang w:val="ru-RU"/>
        </w:rPr>
        <w:t>обучающихся</w:t>
      </w:r>
      <w:proofErr w:type="gramEnd"/>
      <w:r w:rsidRPr="001C0FD1">
        <w:rPr>
          <w:b/>
          <w:i/>
          <w:szCs w:val="22"/>
          <w:lang w:val="ru-RU"/>
        </w:rPr>
        <w:t xml:space="preserve"> по программам дополнительного образования</w:t>
      </w:r>
    </w:p>
    <w:p w:rsidR="007E7DEB" w:rsidRDefault="007E7DEB" w:rsidP="00F104B7">
      <w:pPr>
        <w:pStyle w:val="a6"/>
        <w:spacing w:after="0"/>
        <w:ind w:firstLine="567"/>
        <w:jc w:val="both"/>
        <w:rPr>
          <w:szCs w:val="22"/>
          <w:lang w:val="ru-RU"/>
        </w:rPr>
      </w:pP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  <w:r>
        <w:rPr>
          <w:noProof/>
          <w:szCs w:val="22"/>
          <w:lang w:val="ru-RU"/>
        </w:rPr>
        <w:lastRenderedPageBreak/>
        <w:drawing>
          <wp:inline distT="0" distB="0" distL="0" distR="0">
            <wp:extent cx="3854450" cy="2228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282F" w:rsidRDefault="00F6282F" w:rsidP="00FE2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2F">
        <w:rPr>
          <w:rFonts w:ascii="Times New Roman" w:hAnsi="Times New Roman" w:cs="Times New Roman"/>
          <w:sz w:val="24"/>
          <w:szCs w:val="24"/>
        </w:rPr>
        <w:t xml:space="preserve"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F6282F">
        <w:rPr>
          <w:rFonts w:ascii="Times New Roman" w:hAnsi="Times New Roman" w:cs="Times New Roman"/>
          <w:sz w:val="24"/>
          <w:szCs w:val="24"/>
        </w:rPr>
        <w:t xml:space="preserve"> физкультурно-спортивной направленности, что является закономерным.</w:t>
      </w:r>
    </w:p>
    <w:p w:rsidR="00921247" w:rsidRPr="00F6282F" w:rsidRDefault="00921247" w:rsidP="00FE2B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0" cy="2330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4692" w:rsidRPr="00A44692" w:rsidRDefault="00A44692" w:rsidP="00F104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44692">
        <w:rPr>
          <w:rFonts w:ascii="Times New Roman" w:hAnsi="Times New Roman" w:cs="Times New Roman"/>
          <w:b/>
          <w:sz w:val="24"/>
        </w:rPr>
        <w:t>Связь с социумом</w:t>
      </w:r>
      <w:r w:rsidR="00F104B7">
        <w:rPr>
          <w:rFonts w:ascii="Times New Roman" w:hAnsi="Times New Roman" w:cs="Times New Roman"/>
          <w:b/>
          <w:sz w:val="24"/>
        </w:rPr>
        <w:t>.</w:t>
      </w:r>
    </w:p>
    <w:p w:rsidR="00894B8D" w:rsidRPr="000D3715" w:rsidRDefault="00894B8D" w:rsidP="00600294">
      <w:pPr>
        <w:pStyle w:val="a6"/>
        <w:spacing w:after="0" w:line="360" w:lineRule="auto"/>
        <w:ind w:firstLine="567"/>
        <w:jc w:val="both"/>
        <w:rPr>
          <w:szCs w:val="22"/>
          <w:lang w:val="ru-RU"/>
        </w:rPr>
      </w:pPr>
      <w:r w:rsidRPr="000D3715">
        <w:rPr>
          <w:szCs w:val="22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D3715">
        <w:rPr>
          <w:szCs w:val="22"/>
          <w:lang w:val="ru-RU"/>
        </w:rPr>
        <w:t>Марфинская</w:t>
      </w:r>
      <w:proofErr w:type="spellEnd"/>
      <w:r w:rsidRPr="000D3715">
        <w:rPr>
          <w:szCs w:val="22"/>
          <w:lang w:val="ru-RU"/>
        </w:rPr>
        <w:t xml:space="preserve"> средняя общеобразовательная школа является единственным общеобразовательным учреждением в селе, что придает ей статус культурно-образовательного центра.</w:t>
      </w:r>
    </w:p>
    <w:p w:rsidR="00745230" w:rsidRPr="000D3715" w:rsidRDefault="00745230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5230" w:rsidRPr="000D3715" w:rsidRDefault="00894B8D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В селе фун</w:t>
      </w:r>
      <w:r w:rsidR="00745230" w:rsidRPr="000D3715">
        <w:rPr>
          <w:rFonts w:ascii="Times New Roman" w:hAnsi="Times New Roman" w:cs="Times New Roman"/>
          <w:sz w:val="24"/>
        </w:rPr>
        <w:t>кционируют:</w:t>
      </w:r>
    </w:p>
    <w:p w:rsidR="00745230" w:rsidRPr="000D3715" w:rsidRDefault="00745230" w:rsidP="008645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культурный центр - с</w:t>
      </w:r>
      <w:r w:rsidR="00CF0E10" w:rsidRPr="000D3715">
        <w:rPr>
          <w:rFonts w:ascii="Times New Roman" w:hAnsi="Times New Roman" w:cs="Times New Roman"/>
          <w:sz w:val="24"/>
        </w:rPr>
        <w:t xml:space="preserve">ельский дом </w:t>
      </w:r>
      <w:r w:rsidR="00894B8D" w:rsidRPr="000D3715">
        <w:rPr>
          <w:rFonts w:ascii="Times New Roman" w:hAnsi="Times New Roman" w:cs="Times New Roman"/>
          <w:sz w:val="24"/>
        </w:rPr>
        <w:t xml:space="preserve"> культуры </w:t>
      </w:r>
      <w:r w:rsidRPr="000D3715">
        <w:rPr>
          <w:rFonts w:ascii="Times New Roman" w:hAnsi="Times New Roman" w:cs="Times New Roman"/>
          <w:sz w:val="24"/>
        </w:rPr>
        <w:t xml:space="preserve">(МУК СДК с.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) </w:t>
      </w:r>
      <w:r w:rsidR="00894B8D" w:rsidRPr="000D3715">
        <w:rPr>
          <w:rFonts w:ascii="Times New Roman" w:hAnsi="Times New Roman" w:cs="Times New Roman"/>
          <w:sz w:val="24"/>
        </w:rPr>
        <w:t xml:space="preserve">с развитой системой кружков художественной направленности, сельской библиотекой и краеведческим музеем, </w:t>
      </w:r>
    </w:p>
    <w:p w:rsidR="00745230" w:rsidRPr="000D3715" w:rsidRDefault="00CF0E10" w:rsidP="008645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муниципальное </w:t>
      </w:r>
      <w:r w:rsidR="00894B8D" w:rsidRPr="000D3715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Pr="000D3715">
        <w:rPr>
          <w:rFonts w:ascii="Times New Roman" w:hAnsi="Times New Roman" w:cs="Times New Roman"/>
          <w:sz w:val="24"/>
        </w:rPr>
        <w:t xml:space="preserve">№ 37 </w:t>
      </w:r>
      <w:r w:rsidR="00894B8D" w:rsidRPr="000D3715">
        <w:rPr>
          <w:rFonts w:ascii="Times New Roman" w:hAnsi="Times New Roman" w:cs="Times New Roman"/>
          <w:sz w:val="24"/>
        </w:rPr>
        <w:t xml:space="preserve">детский сад «Ручеек». </w:t>
      </w:r>
    </w:p>
    <w:p w:rsidR="00894B8D" w:rsidRDefault="00894B8D" w:rsidP="0060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Школа реализует возможности этих учреждений</w:t>
      </w:r>
      <w:r w:rsidR="00CF0E10" w:rsidRPr="000D3715">
        <w:rPr>
          <w:rFonts w:ascii="Times New Roman" w:hAnsi="Times New Roman" w:cs="Times New Roman"/>
          <w:sz w:val="24"/>
        </w:rPr>
        <w:t xml:space="preserve"> </w:t>
      </w:r>
      <w:r w:rsidRPr="000D3715">
        <w:rPr>
          <w:rFonts w:ascii="Times New Roman" w:hAnsi="Times New Roman" w:cs="Times New Roman"/>
          <w:sz w:val="24"/>
        </w:rPr>
        <w:t xml:space="preserve">для организации внеклассной и внешкольной работы, активно работают учителя начальных классов </w:t>
      </w:r>
      <w:r w:rsidR="00745230" w:rsidRPr="000D3715">
        <w:rPr>
          <w:rFonts w:ascii="Times New Roman" w:hAnsi="Times New Roman" w:cs="Times New Roman"/>
          <w:sz w:val="24"/>
        </w:rPr>
        <w:t xml:space="preserve">и классные руководители 5-11 классов </w:t>
      </w:r>
      <w:r w:rsidRPr="000D3715">
        <w:rPr>
          <w:rFonts w:ascii="Times New Roman" w:hAnsi="Times New Roman" w:cs="Times New Roman"/>
          <w:sz w:val="24"/>
        </w:rPr>
        <w:t>при организации внеурочной деятельности</w:t>
      </w:r>
      <w:r w:rsidR="00745230" w:rsidRPr="000D3715">
        <w:rPr>
          <w:rFonts w:ascii="Times New Roman" w:hAnsi="Times New Roman" w:cs="Times New Roman"/>
          <w:sz w:val="24"/>
        </w:rPr>
        <w:t xml:space="preserve"> и внеклассных мероприятий</w:t>
      </w:r>
      <w:r w:rsidRPr="000D3715">
        <w:rPr>
          <w:rFonts w:ascii="Times New Roman" w:hAnsi="Times New Roman" w:cs="Times New Roman"/>
          <w:sz w:val="24"/>
        </w:rPr>
        <w:t>.</w:t>
      </w:r>
    </w:p>
    <w:p w:rsidR="00894B8D" w:rsidRPr="000D3715" w:rsidRDefault="00894B8D" w:rsidP="001E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lastRenderedPageBreak/>
        <w:t>Школа является центром воспитания в социуме.</w:t>
      </w:r>
    </w:p>
    <w:p w:rsidR="00894B8D" w:rsidRPr="000D3715" w:rsidRDefault="0065155F" w:rsidP="00894B8D">
      <w:pPr>
        <w:ind w:firstLine="360"/>
        <w:jc w:val="both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roundrect id="_x0000_s1036" style="position:absolute;left:0;text-align:left;margin-left:302.4pt;margin-top:15.95pt;width:141.7pt;height:67.8pt;z-index:2516705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F41CB2" w:rsidRPr="00A44692" w:rsidRDefault="00F41CB2" w:rsidP="00894B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Сектор по  молодежной политике 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65155F">
        <w:rPr>
          <w:rFonts w:ascii="Times New Roman" w:hAnsi="Times New Roman" w:cs="Times New Roman"/>
          <w:noProof/>
          <w:lang w:val="en-US"/>
        </w:rPr>
        <w:pict>
          <v:roundrect id="_x0000_s1049" style="position:absolute;left:0;text-align:left;margin-left:159.65pt;margin-top:14.75pt;width:134.6pt;height:69pt;z-index:25168384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9">
              <w:txbxContent>
                <w:p w:rsidR="00F41CB2" w:rsidRPr="00A44692" w:rsidRDefault="00F41CB2" w:rsidP="00745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Отдел образования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F41CB2" w:rsidRDefault="00F41CB2" w:rsidP="00894B8D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053" style="position:absolute;left:0;text-align:left;margin-left:20.1pt;margin-top:21.05pt;width:115.85pt;height:51.85pt;z-index:2516879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F41CB2" w:rsidRPr="00A44692" w:rsidRDefault="00F41CB2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ОВД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both"/>
        <w:rPr>
          <w:rFonts w:ascii="Times New Roman" w:hAnsi="Times New Roman" w:cs="Times New Roman"/>
          <w:b/>
        </w:rPr>
      </w:pP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1pt;margin-top:15.75pt;width:0;height:89.5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8.4pt;margin-top:10.1pt;width:53.2pt;height:95.15pt;flip:x y;z-index:251689984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lang w:val="en-US"/>
        </w:rPr>
        <w:pict>
          <v:roundrect id="_x0000_s1028" style="position:absolute;left:0;text-align:left;margin-left:-16.7pt;margin-top:10.1pt;width:118.25pt;height:52.5pt;z-index:2516623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F41CB2" w:rsidRPr="00A44692" w:rsidRDefault="00F41CB2" w:rsidP="00745230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A44692">
                    <w:rPr>
                      <w:sz w:val="20"/>
                      <w:lang w:val="ru-RU"/>
                    </w:rPr>
                    <w:t xml:space="preserve">Администрация </w:t>
                  </w:r>
                  <w:proofErr w:type="spellStart"/>
                  <w:r w:rsidRPr="00A44692">
                    <w:rPr>
                      <w:sz w:val="20"/>
                      <w:lang w:val="ru-RU"/>
                    </w:rPr>
                    <w:t>Анастасиевского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сельского поселения</w:t>
                  </w:r>
                </w:p>
                <w:p w:rsidR="00F41CB2" w:rsidRPr="00C5287C" w:rsidRDefault="00F41CB2" w:rsidP="00894B8D"/>
              </w:txbxContent>
            </v:textbox>
          </v:roundrect>
        </w:pict>
      </w:r>
      <w:r w:rsidRPr="0065155F">
        <w:rPr>
          <w:rFonts w:ascii="Times New Roman" w:hAnsi="Times New Roman" w:cs="Times New Roman"/>
          <w:lang w:val="en-US"/>
        </w:rPr>
        <w:pict>
          <v:roundrect id="_x0000_s1027" style="position:absolute;left:0;text-align:left;margin-left:365.3pt;margin-top:19.95pt;width:103.8pt;height:66.3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F41CB2" w:rsidRPr="00A44692" w:rsidRDefault="00F41CB2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МБУЗ ЦРБ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38" type="#_x0000_t32" style="position:absolute;left:0;text-align:left;margin-left:263.9pt;margin-top:13.05pt;width:70.3pt;height:106.15pt;flip:y;z-index:251672576" o:connectortype="straight">
            <v:stroke startarrow="block" endarrow="block"/>
          </v:shape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39" type="#_x0000_t32" style="position:absolute;left:0;text-align:left;margin-left:288.05pt;margin-top:19.85pt;width:73.45pt;height:78.75pt;flip:y;z-index:251673600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0" type="#_x0000_t32" style="position:absolute;left:0;text-align:left;margin-left:105.85pt;margin-top:17.3pt;width:57.8pt;height:81.3pt;flip:x y;z-index:251674624" o:connectortype="straight">
            <v:stroke startarrow="block" endarrow="block"/>
          </v:shape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roundrect id="_x0000_s1032" style="position:absolute;left:0;text-align:left;margin-left:-10pt;margin-top:23.95pt;width:93.75pt;height:50.1pt;z-index:2516664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F41CB2" w:rsidRPr="00A44692" w:rsidRDefault="00F41CB2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Марфинская</w:t>
                  </w:r>
                  <w:proofErr w:type="spell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сельская библиотека</w:t>
                  </w:r>
                </w:p>
                <w:p w:rsidR="00F41CB2" w:rsidRPr="00E35779" w:rsidRDefault="00F41CB2" w:rsidP="00894B8D"/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1" type="#_x0000_t32" style="position:absolute;left:0;text-align:left;margin-left:90.85pt;margin-top:22.65pt;width:53.2pt;height:32.55pt;flip:x y;z-index:251675648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lang w:val="en-US"/>
        </w:rPr>
        <w:pict>
          <v:roundrect id="_x0000_s1029" style="position:absolute;left:0;text-align:left;margin-left:363.25pt;margin-top:22.65pt;width:110.2pt;height:61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F41CB2" w:rsidRPr="00A44692" w:rsidRDefault="00F41CB2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gramStart"/>
                  <w:r w:rsidRPr="00A44692">
                    <w:rPr>
                      <w:sz w:val="20"/>
                      <w:lang w:val="ru-RU"/>
                    </w:rPr>
                    <w:t>Матвеево-Курганская</w:t>
                  </w:r>
                  <w:proofErr w:type="gramEnd"/>
                  <w:r w:rsidRPr="00A44692">
                    <w:rPr>
                      <w:sz w:val="20"/>
                      <w:lang w:val="ru-RU"/>
                    </w:rPr>
                    <w:t xml:space="preserve"> детская юношеская спортивная школа</w:t>
                  </w:r>
                </w:p>
                <w:p w:rsidR="00F41CB2" w:rsidRPr="00C5287C" w:rsidRDefault="00F41CB2" w:rsidP="00894B8D"/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oval id="_x0000_s1026" style="position:absolute;left:0;text-align:left;margin-left:135.95pt;margin-top:12.95pt;width:163.1pt;height:101.85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F41CB2" w:rsidRPr="009520FF" w:rsidRDefault="00F41CB2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9520FF">
                    <w:rPr>
                      <w:sz w:val="28"/>
                    </w:rPr>
                    <w:t>МБОУ</w:t>
                  </w:r>
                </w:p>
                <w:p w:rsidR="00F41CB2" w:rsidRPr="009520FF" w:rsidRDefault="00F41CB2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Марфинская</w:t>
                  </w:r>
                  <w:proofErr w:type="spellEnd"/>
                </w:p>
                <w:p w:rsidR="00F41CB2" w:rsidRPr="009520FF" w:rsidRDefault="00F41CB2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сош</w:t>
                  </w:r>
                  <w:proofErr w:type="spellEnd"/>
                </w:p>
              </w:txbxContent>
            </v:textbox>
          </v:oval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02.4pt;margin-top:9.45pt;width:55.8pt;height:7.65pt;flip:y;z-index:251677696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lang w:val="en-US"/>
        </w:rPr>
        <w:pict>
          <v:roundrect id="_x0000_s1034" style="position:absolute;left:0;text-align:left;margin-left:-11.25pt;margin-top:9.45pt;width:107.1pt;height:59.9pt;z-index:25166848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4">
              <w:txbxContent>
                <w:p w:rsidR="00F41CB2" w:rsidRPr="00A44692" w:rsidRDefault="00F41CB2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Избирательная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комиссия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избирательного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участка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№1087</w:t>
                  </w:r>
                </w:p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101.55pt;margin-top:20.65pt;width:34.4pt;height:0;flip:x;z-index:251676672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roundrect id="_x0000_s1050" style="position:absolute;left:0;text-align:left;margin-left:375.7pt;margin-top:20.6pt;width:93.4pt;height:48.6pt;z-index:25168486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0">
              <w:txbxContent>
                <w:p w:rsidR="00F41CB2" w:rsidRPr="00A44692" w:rsidRDefault="00F41CB2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Редакция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районной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газеты</w:t>
                  </w:r>
                  <w:proofErr w:type="spellEnd"/>
                  <w:r w:rsidRPr="00A44692">
                    <w:rPr>
                      <w:sz w:val="20"/>
                    </w:rPr>
                    <w:t xml:space="preserve"> «</w:t>
                  </w:r>
                  <w:proofErr w:type="spellStart"/>
                  <w:r w:rsidRPr="00A44692">
                    <w:rPr>
                      <w:sz w:val="20"/>
                    </w:rPr>
                    <w:t>Родник</w:t>
                  </w:r>
                  <w:proofErr w:type="spellEnd"/>
                  <w:r w:rsidRPr="00A44692">
                    <w:rPr>
                      <w:sz w:val="20"/>
                    </w:rPr>
                    <w:t>»</w:t>
                  </w:r>
                </w:p>
                <w:p w:rsidR="00F41CB2" w:rsidRPr="00E35779" w:rsidRDefault="00F41CB2" w:rsidP="00894B8D"/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51" type="#_x0000_t32" style="position:absolute;left:0;text-align:left;margin-left:302.4pt;margin-top:14pt;width:67.7pt;height:6.25pt;z-index:251685888" o:connectortype="straight">
            <v:stroke startarrow="block" endarrow="block"/>
          </v:shape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8" type="#_x0000_t32" style="position:absolute;left:0;text-align:left;margin-left:176pt;margin-top:20.1pt;width:30pt;height:145.9pt;flip:y;z-index:251682816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95.85pt;margin-top:21pt;width:85.75pt;height:148.4pt;flip:x;z-index:251691008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4" type="#_x0000_t32" style="position:absolute;left:0;text-align:left;margin-left:90.85pt;margin-top:.15pt;width:58.2pt;height:20.85pt;flip:x;z-index:251678720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6" type="#_x0000_t32" style="position:absolute;left:0;text-align:left;margin-left:77.7pt;margin-top:8.9pt;width:93.3pt;height:126.45pt;flip:x;z-index:251680768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88.35pt;margin-top:8.9pt;width:75.3pt;height:68.85pt;flip:x;z-index:251724800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noProof/>
        </w:rPr>
        <w:pict>
          <v:roundrect id="_x0000_s1057" style="position:absolute;left:0;text-align:left;margin-left:-11.25pt;margin-top:.15pt;width:99.6pt;height:56.95pt;z-index:2516920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7">
              <w:txbxContent>
                <w:p w:rsidR="00F41CB2" w:rsidRPr="00A44692" w:rsidRDefault="00F41CB2" w:rsidP="000D3715">
                  <w:pPr>
                    <w:pStyle w:val="a6"/>
                    <w:jc w:val="center"/>
                    <w:rPr>
                      <w:b/>
                      <w:sz w:val="20"/>
                      <w:szCs w:val="22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  <w:szCs w:val="22"/>
                      <w:lang w:val="ru-RU"/>
                    </w:rPr>
                    <w:t>Анастасиевский</w:t>
                  </w:r>
                  <w:proofErr w:type="spellEnd"/>
                  <w:r w:rsidRPr="00A44692">
                    <w:rPr>
                      <w:sz w:val="20"/>
                      <w:szCs w:val="22"/>
                      <w:lang w:val="ru-RU"/>
                    </w:rPr>
                    <w:t xml:space="preserve"> храм Покрова Пресвятой Богородицы</w:t>
                  </w:r>
                </w:p>
                <w:p w:rsidR="00F41CB2" w:rsidRPr="00C5287C" w:rsidRDefault="00F41CB2" w:rsidP="00894B8D"/>
              </w:txbxContent>
            </v:textbox>
          </v:roundrect>
        </w:pict>
      </w:r>
      <w:r w:rsidRPr="0065155F"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268.65pt;margin-top:13.25pt;width:105.7pt;height:108.3pt;z-index:251723776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5" type="#_x0000_t32" style="position:absolute;left:0;text-align:left;margin-left:274.2pt;margin-top:5.1pt;width:95.9pt;height:43.65pt;z-index:251679744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b/>
          <w:noProof/>
          <w:lang w:val="en-US"/>
        </w:rPr>
        <w:pict>
          <v:shape id="_x0000_s1047" type="#_x0000_t32" style="position:absolute;left:0;text-align:left;margin-left:263.9pt;margin-top:20.1pt;width:101.4pt;height:145.9pt;z-index:251681792" o:connectortype="straight">
            <v:stroke startarrow="block" endarrow="block"/>
          </v:shape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238pt;margin-top:-.15pt;width:50.05pt;height:141.6pt;z-index:251693056" o:connectortype="straight">
            <v:stroke startarrow="block" endarrow="block"/>
          </v:shape>
        </w:pict>
      </w:r>
      <w:r w:rsidRPr="0065155F">
        <w:rPr>
          <w:rFonts w:ascii="Times New Roman" w:hAnsi="Times New Roman" w:cs="Times New Roman"/>
          <w:lang w:val="en-US"/>
        </w:rPr>
        <w:pict>
          <v:roundrect id="_x0000_s1031" style="position:absolute;left:0;text-align:left;margin-left:378.85pt;margin-top:2.5pt;width:100.2pt;height:69.3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F41CB2" w:rsidRPr="00A44692" w:rsidRDefault="00F41CB2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Матвеево-Курганский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краеведческий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музей</w:t>
                  </w:r>
                  <w:proofErr w:type="spellEnd"/>
                </w:p>
                <w:p w:rsidR="00F41CB2" w:rsidRPr="00E35779" w:rsidRDefault="00F41CB2" w:rsidP="00894B8D"/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roundrect id="_x0000_s1033" style="position:absolute;left:0;text-align:left;margin-left:-10pt;margin-top:14.6pt;width:95.15pt;height:49.1pt;z-index:25166745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F41CB2" w:rsidRPr="00A44692" w:rsidRDefault="00F41CB2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Марфинский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сельский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дом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культуры</w:t>
                  </w:r>
                  <w:proofErr w:type="spellEnd"/>
                </w:p>
                <w:p w:rsidR="00F41CB2" w:rsidRPr="00E35779" w:rsidRDefault="00F41CB2" w:rsidP="00894B8D"/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roundrect id="_x0000_s1030" style="position:absolute;left:0;text-align:left;margin-left:378.85pt;margin-top:-.25pt;width:108.85pt;height:61.25pt;z-index:25166438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F41CB2" w:rsidRPr="00A44692" w:rsidRDefault="00F41CB2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Центр детского технического творчества </w:t>
                  </w:r>
                </w:p>
                <w:p w:rsidR="00F41CB2" w:rsidRPr="00A44692" w:rsidRDefault="00F41CB2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п. Матвеев Курган</w:t>
                  </w:r>
                </w:p>
                <w:p w:rsidR="00F41CB2" w:rsidRPr="00DB1454" w:rsidRDefault="00F41CB2" w:rsidP="00894B8D">
                  <w:pPr>
                    <w:jc w:val="center"/>
                  </w:pPr>
                </w:p>
              </w:txbxContent>
            </v:textbox>
          </v:roundrect>
        </w:pict>
      </w:r>
      <w:r w:rsidRPr="0065155F">
        <w:rPr>
          <w:rFonts w:ascii="Times New Roman" w:hAnsi="Times New Roman" w:cs="Times New Roman"/>
          <w:noProof/>
          <w:lang w:val="en-US"/>
        </w:rPr>
        <w:pict>
          <v:roundrect id="_x0000_s1052" style="position:absolute;left:0;text-align:left;margin-left:-16.7pt;margin-top:23.35pt;width:89.3pt;height:44.45pt;z-index:2516869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F41CB2" w:rsidRPr="001E0FF6" w:rsidRDefault="00F41CB2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Детский сад «Ручеек»</w:t>
                  </w:r>
                </w:p>
                <w:p w:rsidR="00F41CB2" w:rsidRPr="001E0FF6" w:rsidRDefault="00F41CB2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 xml:space="preserve">с. </w:t>
                  </w:r>
                  <w:proofErr w:type="spellStart"/>
                  <w:r w:rsidRPr="001E0FF6">
                    <w:rPr>
                      <w:sz w:val="20"/>
                      <w:lang w:val="ru-RU"/>
                    </w:rPr>
                    <w:t>Марфинка</w:t>
                  </w:r>
                  <w:proofErr w:type="spellEnd"/>
                </w:p>
                <w:p w:rsidR="00F41CB2" w:rsidRPr="004F7AD8" w:rsidRDefault="00F41CB2" w:rsidP="009520FF">
                  <w:pPr>
                    <w:spacing w:after="0"/>
                  </w:pP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noProof/>
          <w:lang w:eastAsia="ru-RU"/>
        </w:rPr>
        <w:pict>
          <v:roundrect id="_x0000_s1093" style="position:absolute;left:0;text-align:left;margin-left:363.25pt;margin-top:18.7pt;width:98.9pt;height:48.6pt;z-index:25172275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3">
              <w:txbxContent>
                <w:p w:rsidR="00921247" w:rsidRDefault="00F41CB2" w:rsidP="00921247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Центр занятости населения </w:t>
                  </w:r>
                </w:p>
                <w:p w:rsidR="00F41CB2" w:rsidRPr="001E0FF6" w:rsidRDefault="00F41CB2" w:rsidP="00921247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п. Матвеев Курган</w:t>
                  </w:r>
                </w:p>
                <w:p w:rsidR="00F41CB2" w:rsidRPr="00E35779" w:rsidRDefault="00F41CB2" w:rsidP="00A44692"/>
              </w:txbxContent>
            </v:textbox>
          </v:roundrect>
        </w:pict>
      </w:r>
      <w:r w:rsidRPr="0065155F">
        <w:rPr>
          <w:rFonts w:ascii="Times New Roman" w:hAnsi="Times New Roman" w:cs="Times New Roman"/>
          <w:noProof/>
        </w:rPr>
        <w:pict>
          <v:roundrect id="_x0000_s1054" style="position:absolute;left:0;text-align:left;margin-left:226.4pt;margin-top:22.1pt;width:127.5pt;height:49.2pt;z-index:2516889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4">
              <w:txbxContent>
                <w:p w:rsidR="00F41CB2" w:rsidRPr="001E0FF6" w:rsidRDefault="00F41CB2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Много-</w:t>
                  </w:r>
                </w:p>
                <w:p w:rsidR="00F41CB2" w:rsidRPr="001E0FF6" w:rsidRDefault="00F41CB2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функцио</w:t>
                  </w:r>
                  <w:r w:rsidRPr="001E0FF6">
                    <w:rPr>
                      <w:sz w:val="20"/>
                      <w:lang w:val="ru-RU"/>
                    </w:rPr>
                    <w:t>нальный   центр</w:t>
                  </w:r>
                </w:p>
                <w:p w:rsidR="00F41CB2" w:rsidRPr="001E0FF6" w:rsidRDefault="00F41CB2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п. Матвеев Курган</w:t>
                  </w:r>
                </w:p>
                <w:p w:rsidR="00F41CB2" w:rsidRPr="004F7AD8" w:rsidRDefault="00F41CB2" w:rsidP="00894B8D"/>
              </w:txbxContent>
            </v:textbox>
          </v:roundrect>
        </w:pict>
      </w:r>
    </w:p>
    <w:p w:rsidR="00894B8D" w:rsidRPr="000D3715" w:rsidRDefault="0065155F" w:rsidP="00894B8D">
      <w:pPr>
        <w:ind w:firstLine="360"/>
        <w:jc w:val="center"/>
        <w:rPr>
          <w:rFonts w:ascii="Times New Roman" w:hAnsi="Times New Roman" w:cs="Times New Roman"/>
          <w:b/>
        </w:rPr>
      </w:pPr>
      <w:r w:rsidRPr="0065155F">
        <w:rPr>
          <w:rFonts w:ascii="Times New Roman" w:hAnsi="Times New Roman" w:cs="Times New Roman"/>
          <w:lang w:val="en-US"/>
        </w:rPr>
        <w:pict>
          <v:roundrect id="_x0000_s1035" style="position:absolute;left:0;text-align:left;margin-left:11.15pt;margin-top:1.4pt;width:94.7pt;height:45.35pt;z-index:25166950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F41CB2" w:rsidRPr="000D3715" w:rsidRDefault="00F41CB2" w:rsidP="00894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3715">
                    <w:rPr>
                      <w:rFonts w:ascii="Times New Roman" w:hAnsi="Times New Roman" w:cs="Times New Roman"/>
                    </w:rPr>
                    <w:t>ГИБДД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96" style="position:absolute;left:0;text-align:left;margin-left:116.5pt;margin-top:1.4pt;width:103.5pt;height:45.35pt;z-index:25172582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6">
              <w:txbxContent>
                <w:p w:rsidR="00F41CB2" w:rsidRDefault="00F41CB2" w:rsidP="001E0FF6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ОСЗН</w:t>
                  </w:r>
                </w:p>
                <w:p w:rsidR="00F41CB2" w:rsidRPr="001E0FF6" w:rsidRDefault="00F41CB2" w:rsidP="001E0FF6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п. Матвеев Курган</w:t>
                  </w:r>
                </w:p>
                <w:p w:rsidR="00F41CB2" w:rsidRPr="00E35779" w:rsidRDefault="00F41CB2" w:rsidP="001E0FF6"/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520FF" w:rsidRPr="001E0FF6" w:rsidRDefault="009520FF" w:rsidP="00921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Проведенное социологическое обследование показало, что </w:t>
      </w:r>
      <w:r w:rsidR="000D3715" w:rsidRPr="001E0FF6">
        <w:rPr>
          <w:rFonts w:ascii="Times New Roman" w:hAnsi="Times New Roman" w:cs="Times New Roman"/>
          <w:sz w:val="24"/>
        </w:rPr>
        <w:t xml:space="preserve">уровень образования родителей </w:t>
      </w:r>
      <w:r w:rsidRPr="001E0FF6">
        <w:rPr>
          <w:rFonts w:ascii="Times New Roman" w:hAnsi="Times New Roman" w:cs="Times New Roman"/>
          <w:sz w:val="24"/>
        </w:rPr>
        <w:t xml:space="preserve">снижается </w:t>
      </w:r>
      <w:r w:rsidR="000D3715" w:rsidRPr="001E0FF6">
        <w:rPr>
          <w:rFonts w:ascii="Times New Roman" w:hAnsi="Times New Roman" w:cs="Times New Roman"/>
          <w:sz w:val="24"/>
        </w:rPr>
        <w:t xml:space="preserve"> </w:t>
      </w:r>
      <w:r w:rsidRPr="001E0FF6">
        <w:rPr>
          <w:rFonts w:ascii="Times New Roman" w:hAnsi="Times New Roman" w:cs="Times New Roman"/>
          <w:sz w:val="24"/>
        </w:rPr>
        <w:t xml:space="preserve">(люди с высшим образованием чаще всего в село не </w:t>
      </w:r>
      <w:proofErr w:type="gramStart"/>
      <w:r w:rsidRPr="001E0FF6">
        <w:rPr>
          <w:rFonts w:ascii="Times New Roman" w:hAnsi="Times New Roman" w:cs="Times New Roman"/>
          <w:sz w:val="24"/>
        </w:rPr>
        <w:t>возвращаются); большая часть семей</w:t>
      </w:r>
      <w:proofErr w:type="gramEnd"/>
      <w:r w:rsidRPr="001E0FF6">
        <w:rPr>
          <w:rFonts w:ascii="Times New Roman" w:hAnsi="Times New Roman" w:cs="Times New Roman"/>
          <w:sz w:val="24"/>
        </w:rPr>
        <w:t xml:space="preserve">, в которых проживают дети, малообеспеченные. Растет число неполных семей, неблагополучных семей. В связи с этим увеличивается ответственность школы за ее учеников, за их здоровье, за их занятия во внеурочное время. Поэтому школа работает  не только по реализации вышеуказанных образовательных и учебных программ, но и </w:t>
      </w:r>
      <w:r w:rsidR="000D3715" w:rsidRPr="001E0FF6">
        <w:rPr>
          <w:rFonts w:ascii="Times New Roman" w:hAnsi="Times New Roman" w:cs="Times New Roman"/>
          <w:sz w:val="24"/>
        </w:rPr>
        <w:t>в направлении создания</w:t>
      </w:r>
      <w:r w:rsidRPr="001E0FF6">
        <w:rPr>
          <w:rFonts w:ascii="Times New Roman" w:hAnsi="Times New Roman" w:cs="Times New Roman"/>
          <w:sz w:val="24"/>
        </w:rPr>
        <w:t xml:space="preserve"> условий для внеурочной деятельности</w:t>
      </w:r>
      <w:r w:rsidR="000D3715" w:rsidRPr="001E0FF6">
        <w:rPr>
          <w:rFonts w:ascii="Times New Roman" w:hAnsi="Times New Roman" w:cs="Times New Roman"/>
          <w:sz w:val="24"/>
        </w:rPr>
        <w:t>,</w:t>
      </w:r>
      <w:r w:rsidRPr="001E0FF6">
        <w:rPr>
          <w:rFonts w:ascii="Times New Roman" w:hAnsi="Times New Roman" w:cs="Times New Roman"/>
          <w:sz w:val="24"/>
        </w:rPr>
        <w:t xml:space="preserve"> исходя из кадровых </w:t>
      </w:r>
      <w:r w:rsidR="000D3715" w:rsidRPr="001E0FF6">
        <w:rPr>
          <w:rFonts w:ascii="Times New Roman" w:hAnsi="Times New Roman" w:cs="Times New Roman"/>
          <w:sz w:val="24"/>
        </w:rPr>
        <w:t xml:space="preserve">и материально-технических </w:t>
      </w:r>
      <w:r w:rsidRPr="001E0FF6">
        <w:rPr>
          <w:rFonts w:ascii="Times New Roman" w:hAnsi="Times New Roman" w:cs="Times New Roman"/>
          <w:sz w:val="24"/>
        </w:rPr>
        <w:t>возможностей школы.</w:t>
      </w:r>
    </w:p>
    <w:p w:rsidR="009520FF" w:rsidRPr="001E0FF6" w:rsidRDefault="000D3715" w:rsidP="0092124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В связи с сокращением  рабочих мест, </w:t>
      </w:r>
      <w:r w:rsidR="002E6C82" w:rsidRPr="001E0FF6">
        <w:rPr>
          <w:rFonts w:ascii="Times New Roman" w:hAnsi="Times New Roman" w:cs="Times New Roman"/>
          <w:sz w:val="24"/>
        </w:rPr>
        <w:t xml:space="preserve"> </w:t>
      </w:r>
      <w:r w:rsidR="009520FF" w:rsidRPr="001E0FF6">
        <w:rPr>
          <w:rFonts w:ascii="Times New Roman" w:hAnsi="Times New Roman" w:cs="Times New Roman"/>
          <w:sz w:val="24"/>
        </w:rPr>
        <w:t xml:space="preserve">наблюдается </w:t>
      </w:r>
      <w:r w:rsidR="002E6C82" w:rsidRPr="001E0FF6">
        <w:rPr>
          <w:rFonts w:ascii="Times New Roman" w:hAnsi="Times New Roman" w:cs="Times New Roman"/>
          <w:sz w:val="24"/>
        </w:rPr>
        <w:t xml:space="preserve">сокращение </w:t>
      </w:r>
      <w:r w:rsidR="009520FF" w:rsidRPr="001E0FF6">
        <w:rPr>
          <w:rFonts w:ascii="Times New Roman" w:hAnsi="Times New Roman" w:cs="Times New Roman"/>
          <w:sz w:val="24"/>
        </w:rPr>
        <w:t xml:space="preserve"> количества жителей в селе</w:t>
      </w:r>
      <w:r w:rsidR="002E6C82" w:rsidRPr="001E0FF6">
        <w:rPr>
          <w:rFonts w:ascii="Times New Roman" w:hAnsi="Times New Roman" w:cs="Times New Roman"/>
          <w:sz w:val="24"/>
        </w:rPr>
        <w:t>,</w:t>
      </w:r>
      <w:r w:rsidR="009520FF" w:rsidRPr="001E0FF6">
        <w:rPr>
          <w:rFonts w:ascii="Times New Roman" w:hAnsi="Times New Roman" w:cs="Times New Roman"/>
          <w:sz w:val="24"/>
        </w:rPr>
        <w:t xml:space="preserve"> что приводит к уменьшению количества учеников в школе. </w:t>
      </w:r>
      <w:r w:rsidR="002E6C82" w:rsidRPr="001E0FF6">
        <w:rPr>
          <w:rFonts w:ascii="Times New Roman" w:hAnsi="Times New Roman" w:cs="Times New Roman"/>
          <w:sz w:val="24"/>
        </w:rPr>
        <w:t xml:space="preserve">Однако случается, что в наше село приезжают на постоянное место жительства молодые семьи, но </w:t>
      </w:r>
      <w:r w:rsidR="009520FF" w:rsidRPr="001E0FF6">
        <w:rPr>
          <w:rFonts w:ascii="Times New Roman" w:hAnsi="Times New Roman" w:cs="Times New Roman"/>
          <w:sz w:val="24"/>
        </w:rPr>
        <w:t xml:space="preserve"> мониторинговые обследования социального состава </w:t>
      </w:r>
      <w:r w:rsidR="002E6C82" w:rsidRPr="001E0FF6">
        <w:rPr>
          <w:rFonts w:ascii="Times New Roman" w:hAnsi="Times New Roman" w:cs="Times New Roman"/>
          <w:sz w:val="24"/>
        </w:rPr>
        <w:t xml:space="preserve">этих </w:t>
      </w:r>
      <w:r w:rsidR="009520FF" w:rsidRPr="001E0FF6">
        <w:rPr>
          <w:rFonts w:ascii="Times New Roman" w:hAnsi="Times New Roman" w:cs="Times New Roman"/>
          <w:sz w:val="24"/>
        </w:rPr>
        <w:t>семей</w:t>
      </w:r>
      <w:r w:rsidR="002E6C82" w:rsidRPr="001E0FF6">
        <w:rPr>
          <w:rFonts w:ascii="Times New Roman" w:hAnsi="Times New Roman" w:cs="Times New Roman"/>
          <w:sz w:val="24"/>
        </w:rPr>
        <w:t xml:space="preserve"> не утешительны</w:t>
      </w:r>
      <w:r w:rsidR="009520FF" w:rsidRPr="001E0FF6">
        <w:rPr>
          <w:rFonts w:ascii="Times New Roman" w:hAnsi="Times New Roman" w:cs="Times New Roman"/>
          <w:sz w:val="24"/>
        </w:rPr>
        <w:t xml:space="preserve">. </w:t>
      </w:r>
      <w:r w:rsidR="001E0FF6">
        <w:rPr>
          <w:rFonts w:ascii="Times New Roman" w:hAnsi="Times New Roman" w:cs="Times New Roman"/>
          <w:sz w:val="24"/>
        </w:rPr>
        <w:t>Чаще это семьи с детьми группы риска. Отсутствие постоянного дохода, безответственное отношение к воспитанию собственных детей, отсутствие мотивации у детей к обучению приводят к низкой успеваемости обучающихся.</w:t>
      </w:r>
    </w:p>
    <w:p w:rsidR="00E73385" w:rsidRPr="001E0FF6" w:rsidRDefault="009520FF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lastRenderedPageBreak/>
        <w:t xml:space="preserve"> Классными руководителями ведётся постоянная работа со всеми детьми и их родителями, особое внимание уделяется детям  «группы риска». Таким образом, все обучающиеся находятся под контролем и окружены вниманием и заботой  </w:t>
      </w:r>
      <w:r w:rsidR="002E6C82" w:rsidRPr="001E0FF6">
        <w:rPr>
          <w:rFonts w:ascii="Times New Roman" w:hAnsi="Times New Roman" w:cs="Times New Roman"/>
          <w:sz w:val="24"/>
        </w:rPr>
        <w:t xml:space="preserve">педагогического коллектива </w:t>
      </w:r>
      <w:r w:rsidRPr="001E0FF6">
        <w:rPr>
          <w:rFonts w:ascii="Times New Roman" w:hAnsi="Times New Roman" w:cs="Times New Roman"/>
          <w:sz w:val="24"/>
        </w:rPr>
        <w:t xml:space="preserve">школы.    </w:t>
      </w:r>
    </w:p>
    <w:p w:rsidR="000F3D8A" w:rsidRPr="006338A5" w:rsidRDefault="00580B63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В своей деятельности школа ориентирована на становление и развитие личности, востребованной в современном обществе, готовой к постоянному самосовершенствованию. Основными целями в школе являются создание образовательной среды для формирования интеллектуального, духовного, нравственного, </w:t>
      </w:r>
      <w:r w:rsidR="000F3D8A" w:rsidRPr="006338A5">
        <w:rPr>
          <w:rFonts w:ascii="Times New Roman" w:hAnsi="Times New Roman" w:cs="Times New Roman"/>
          <w:sz w:val="24"/>
        </w:rPr>
        <w:t xml:space="preserve">физического развития </w:t>
      </w:r>
      <w:proofErr w:type="gramStart"/>
      <w:r w:rsidR="000F3D8A" w:rsidRP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0F3D8A" w:rsidRPr="006338A5">
        <w:rPr>
          <w:rFonts w:ascii="Times New Roman" w:hAnsi="Times New Roman" w:cs="Times New Roman"/>
          <w:sz w:val="24"/>
        </w:rPr>
        <w:t>, воспитание гражданственности, трудолюбия, уважения к правам и свободам человека, любви к окружающей природе, Родине, семье, формирование культуры здорового образа жизни. Вся деятельность педагогического коллектива подчинена реализации этих целей.</w:t>
      </w:r>
    </w:p>
    <w:p w:rsidR="009520FF" w:rsidRPr="006338A5" w:rsidRDefault="000F3D8A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Приоритетные направления деятельности школы:</w:t>
      </w:r>
    </w:p>
    <w:p w:rsidR="000F3D8A" w:rsidRPr="006338A5" w:rsidRDefault="000F3D8A" w:rsidP="009212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повышение профессиональной компетентности педагогических работников школы;</w:t>
      </w:r>
    </w:p>
    <w:p w:rsidR="000F3D8A" w:rsidRPr="006338A5" w:rsidRDefault="000F3D8A" w:rsidP="009212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развитие исследовательской деятельности, включающей в себя повышение квалификации и переподготовку педагогических кадров, работающих в инновационном режиме;</w:t>
      </w:r>
    </w:p>
    <w:p w:rsidR="000F3D8A" w:rsidRPr="006338A5" w:rsidRDefault="000F3D8A" w:rsidP="009212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активное внедрение в учебно-воспитательный процесс эффективных педагогических технологий;</w:t>
      </w:r>
    </w:p>
    <w:p w:rsidR="000F3D8A" w:rsidRPr="006338A5" w:rsidRDefault="000F3D8A" w:rsidP="009212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информатизация процесса обучения и воспитания в образовательном учреждении.</w:t>
      </w:r>
    </w:p>
    <w:p w:rsidR="00F104B7" w:rsidRDefault="00F104B7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8044A" w:rsidRDefault="006338A5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МБОУ </w:t>
      </w:r>
      <w:proofErr w:type="spellStart"/>
      <w:r>
        <w:rPr>
          <w:rFonts w:ascii="Times New Roman" w:hAnsi="Times New Roman" w:cs="Times New Roman"/>
          <w:sz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 xml:space="preserve"> закреплены следующие территории: </w:t>
      </w:r>
    </w:p>
    <w:p w:rsidR="00B8044A" w:rsidRPr="00B8044A" w:rsidRDefault="006338A5" w:rsidP="00B8044A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8044A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B8044A">
        <w:rPr>
          <w:rFonts w:ascii="Times New Roman" w:hAnsi="Times New Roman" w:cs="Times New Roman"/>
          <w:sz w:val="24"/>
        </w:rPr>
        <w:t>Марфинка</w:t>
      </w:r>
      <w:proofErr w:type="spellEnd"/>
      <w:r w:rsidRPr="00B8044A">
        <w:rPr>
          <w:rFonts w:ascii="Times New Roman" w:hAnsi="Times New Roman" w:cs="Times New Roman"/>
          <w:sz w:val="24"/>
        </w:rPr>
        <w:t xml:space="preserve">, </w:t>
      </w:r>
    </w:p>
    <w:p w:rsidR="00B8044A" w:rsidRPr="00B8044A" w:rsidRDefault="006338A5" w:rsidP="00B8044A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8044A">
        <w:rPr>
          <w:rFonts w:ascii="Times New Roman" w:hAnsi="Times New Roman" w:cs="Times New Roman"/>
          <w:sz w:val="24"/>
        </w:rPr>
        <w:t>х. Селезнев.</w:t>
      </w:r>
      <w:r w:rsidR="00D91B6C" w:rsidRPr="00B8044A">
        <w:rPr>
          <w:rFonts w:ascii="Times New Roman" w:hAnsi="Times New Roman" w:cs="Times New Roman"/>
          <w:sz w:val="24"/>
        </w:rPr>
        <w:t xml:space="preserve"> </w:t>
      </w:r>
    </w:p>
    <w:p w:rsidR="00B8044A" w:rsidRDefault="006338A5" w:rsidP="009212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, проживающих на удаленной территории организован </w:t>
      </w:r>
      <w:r w:rsidR="00D91B6C">
        <w:rPr>
          <w:rFonts w:ascii="Times New Roman" w:hAnsi="Times New Roman" w:cs="Times New Roman"/>
          <w:sz w:val="24"/>
        </w:rPr>
        <w:t xml:space="preserve"> подвоз к школе и обратно школьным автобусом ПАЗ по двум маршрутам: </w:t>
      </w:r>
    </w:p>
    <w:p w:rsidR="00B8044A" w:rsidRPr="00B8044A" w:rsidRDefault="00D91B6C" w:rsidP="00B8044A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8044A">
        <w:rPr>
          <w:rFonts w:ascii="Times New Roman" w:hAnsi="Times New Roman" w:cs="Times New Roman"/>
          <w:sz w:val="24"/>
        </w:rPr>
        <w:t>с</w:t>
      </w:r>
      <w:proofErr w:type="gramStart"/>
      <w:r w:rsidRPr="00B8044A">
        <w:rPr>
          <w:rFonts w:ascii="Times New Roman" w:hAnsi="Times New Roman" w:cs="Times New Roman"/>
          <w:sz w:val="24"/>
        </w:rPr>
        <w:t>.М</w:t>
      </w:r>
      <w:proofErr w:type="gramEnd"/>
      <w:r w:rsidRPr="00B8044A">
        <w:rPr>
          <w:rFonts w:ascii="Times New Roman" w:hAnsi="Times New Roman" w:cs="Times New Roman"/>
          <w:sz w:val="24"/>
        </w:rPr>
        <w:t>арфинка</w:t>
      </w:r>
      <w:proofErr w:type="spellEnd"/>
      <w:r w:rsidRPr="00B8044A">
        <w:rPr>
          <w:rFonts w:ascii="Times New Roman" w:hAnsi="Times New Roman" w:cs="Times New Roman"/>
          <w:sz w:val="24"/>
        </w:rPr>
        <w:t xml:space="preserve"> – х. Селезнев, </w:t>
      </w:r>
    </w:p>
    <w:p w:rsidR="006338A5" w:rsidRPr="00B8044A" w:rsidRDefault="00D91B6C" w:rsidP="00B8044A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8044A">
        <w:rPr>
          <w:rFonts w:ascii="Times New Roman" w:hAnsi="Times New Roman" w:cs="Times New Roman"/>
          <w:sz w:val="24"/>
        </w:rPr>
        <w:t>с</w:t>
      </w:r>
      <w:proofErr w:type="gramStart"/>
      <w:r w:rsidRPr="00B8044A">
        <w:rPr>
          <w:rFonts w:ascii="Times New Roman" w:hAnsi="Times New Roman" w:cs="Times New Roman"/>
          <w:sz w:val="24"/>
        </w:rPr>
        <w:t>.М</w:t>
      </w:r>
      <w:proofErr w:type="gramEnd"/>
      <w:r w:rsidRPr="00B8044A">
        <w:rPr>
          <w:rFonts w:ascii="Times New Roman" w:hAnsi="Times New Roman" w:cs="Times New Roman"/>
          <w:sz w:val="24"/>
        </w:rPr>
        <w:t>арфинка</w:t>
      </w:r>
      <w:proofErr w:type="spellEnd"/>
      <w:r w:rsidRPr="00B8044A">
        <w:rPr>
          <w:rFonts w:ascii="Times New Roman" w:hAnsi="Times New Roman" w:cs="Times New Roman"/>
          <w:sz w:val="24"/>
        </w:rPr>
        <w:t xml:space="preserve"> – ул. Синявская.</w:t>
      </w:r>
    </w:p>
    <w:p w:rsidR="0012265D" w:rsidRDefault="0012265D" w:rsidP="0092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5D" w:rsidRPr="0012265D" w:rsidRDefault="0012265D" w:rsidP="00122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5D">
        <w:rPr>
          <w:rFonts w:ascii="Times New Roman" w:hAnsi="Times New Roman" w:cs="Times New Roman"/>
          <w:b/>
          <w:sz w:val="24"/>
          <w:szCs w:val="24"/>
        </w:rPr>
        <w:t>Об </w:t>
      </w:r>
      <w:proofErr w:type="spellStart"/>
      <w:r w:rsidRPr="0012265D">
        <w:rPr>
          <w:rFonts w:ascii="Times New Roman" w:hAnsi="Times New Roman" w:cs="Times New Roman"/>
          <w:b/>
          <w:sz w:val="24"/>
          <w:szCs w:val="24"/>
        </w:rPr>
        <w:t>антикоронавирусных</w:t>
      </w:r>
      <w:proofErr w:type="spellEnd"/>
      <w:r w:rsidRPr="0012265D">
        <w:rPr>
          <w:rFonts w:ascii="Times New Roman" w:hAnsi="Times New Roman" w:cs="Times New Roman"/>
          <w:b/>
          <w:sz w:val="24"/>
          <w:szCs w:val="24"/>
        </w:rPr>
        <w:t xml:space="preserve"> мерах</w:t>
      </w:r>
      <w:r w:rsidR="00B8044A">
        <w:rPr>
          <w:rFonts w:ascii="Times New Roman" w:hAnsi="Times New Roman" w:cs="Times New Roman"/>
          <w:b/>
          <w:sz w:val="24"/>
          <w:szCs w:val="24"/>
        </w:rPr>
        <w:t>.</w:t>
      </w:r>
    </w:p>
    <w:p w:rsidR="0012265D" w:rsidRPr="00143CA9" w:rsidRDefault="0012265D" w:rsidP="00B8044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СП 3.1/2.43598–20 и методическими рекомендациями по организации начала работы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 2020/21 учебном году администрация школы: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графики входа учеников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в учреждение.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каскадное расписание звонков, чтобы минимизировать контакты учеников.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Закрепила классы за кабинетами.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и утвердила графики уборки, проветривания кабинетов и рекреаций.</w:t>
      </w:r>
    </w:p>
    <w:p w:rsidR="0012265D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расписание работы буфета и приема пищи с учетом </w:t>
      </w:r>
      <w:proofErr w:type="spellStart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дистанцированной</w:t>
      </w:r>
      <w:proofErr w:type="spellEnd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рассадки классов. 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Разместила на сайте школы необходимую информацию о соблюдении </w:t>
      </w:r>
      <w:proofErr w:type="spellStart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антикоронавирусных</w:t>
      </w:r>
      <w:proofErr w:type="spellEnd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ссылки распространяли по официальным родительским группам в </w:t>
      </w:r>
      <w:proofErr w:type="spellStart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5D" w:rsidRPr="00143CA9" w:rsidRDefault="0012265D" w:rsidP="008645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Закупила бесконтактные термометры, </w:t>
      </w:r>
      <w:proofErr w:type="spellStart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 и настенные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кабинетов</w:t>
      </w:r>
      <w:r w:rsidRPr="00143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для антисептической обработки рук, маски медицинские, перчатки. Запасы регулярно пополняются, чтобы их хватало на два месяца.</w:t>
      </w:r>
    </w:p>
    <w:p w:rsidR="0012265D" w:rsidRDefault="0012265D" w:rsidP="0014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CA9" w:rsidRPr="00911288" w:rsidRDefault="00143CA9" w:rsidP="0014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88">
        <w:rPr>
          <w:rFonts w:ascii="Times New Roman" w:hAnsi="Times New Roman" w:cs="Times New Roman"/>
          <w:b/>
          <w:sz w:val="28"/>
          <w:szCs w:val="28"/>
        </w:rPr>
        <w:lastRenderedPageBreak/>
        <w:t>IV. СОДЕРЖАНИЕ И КАЧЕСТВО ПОДГОТОВКИ</w:t>
      </w:r>
    </w:p>
    <w:p w:rsidR="00A3761E" w:rsidRDefault="00143CA9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A9">
        <w:rPr>
          <w:rFonts w:ascii="Times New Roman" w:hAnsi="Times New Roman" w:cs="Times New Roman"/>
          <w:sz w:val="24"/>
          <w:szCs w:val="24"/>
        </w:rPr>
        <w:t>Таблица 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Статистика показателей за 2018–2020</w:t>
      </w:r>
      <w:r w:rsidR="00A3761E" w:rsidRPr="003665EF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3665E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EF" w:rsidRPr="003665EF" w:rsidRDefault="003665EF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448"/>
        <w:gridCol w:w="1403"/>
        <w:gridCol w:w="1403"/>
        <w:gridCol w:w="1403"/>
        <w:gridCol w:w="1379"/>
      </w:tblGrid>
      <w:tr w:rsidR="003665EF" w:rsidRPr="00143CA9" w:rsidTr="006002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2017–2018</w:t>
            </w:r>
          </w:p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DD72C0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A3761E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3761E" w:rsidRPr="00DD72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D72C0" w:rsidRPr="00143CA9" w:rsidTr="00DD72C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proofErr w:type="gramStart"/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2C0" w:rsidRPr="00143CA9" w:rsidTr="00DD72C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143CA9" w:rsidTr="00DD72C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143CA9" w:rsidTr="00DD72C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</w:t>
            </w:r>
            <w:r w:rsidRPr="00DD72C0">
              <w:rPr>
                <w:rFonts w:ascii="Times New Roman" w:hAnsi="Times New Roman" w:cs="Times New Roman"/>
                <w:sz w:val="24"/>
                <w:szCs w:val="24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0" w:rsidRPr="00143CA9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3665EF" w:rsidTr="00DD72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66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2C0" w:rsidRPr="00DD72C0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2C0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2C0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2C0" w:rsidRPr="003665EF" w:rsidRDefault="00DD72C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1E" w:rsidRPr="003665EF" w:rsidRDefault="00A3761E" w:rsidP="00B80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Приведенная статистика </w:t>
      </w:r>
      <w:r w:rsidR="00C673DB">
        <w:rPr>
          <w:rFonts w:ascii="Times New Roman" w:hAnsi="Times New Roman" w:cs="Times New Roman"/>
          <w:sz w:val="24"/>
          <w:szCs w:val="24"/>
        </w:rPr>
        <w:t xml:space="preserve">показывает, что  динамика </w:t>
      </w:r>
      <w:r w:rsidRPr="003665EF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 </w:t>
      </w:r>
      <w:r w:rsidR="00C673DB">
        <w:rPr>
          <w:rFonts w:ascii="Times New Roman" w:hAnsi="Times New Roman" w:cs="Times New Roman"/>
          <w:sz w:val="24"/>
          <w:szCs w:val="24"/>
        </w:rPr>
        <w:t xml:space="preserve">снижается, </w:t>
      </w:r>
      <w:r w:rsidR="00C673DB" w:rsidRPr="003665EF">
        <w:rPr>
          <w:rFonts w:ascii="Times New Roman" w:hAnsi="Times New Roman" w:cs="Times New Roman"/>
          <w:sz w:val="24"/>
          <w:szCs w:val="24"/>
        </w:rPr>
        <w:t>количество обучающихся Школы</w:t>
      </w:r>
      <w:r w:rsidR="00C673DB">
        <w:rPr>
          <w:rFonts w:ascii="Times New Roman" w:hAnsi="Times New Roman" w:cs="Times New Roman"/>
          <w:sz w:val="24"/>
          <w:szCs w:val="24"/>
        </w:rPr>
        <w:t xml:space="preserve"> снижается. Причины таких р</w:t>
      </w:r>
      <w:r w:rsidR="00143CA9">
        <w:rPr>
          <w:rFonts w:ascii="Times New Roman" w:hAnsi="Times New Roman" w:cs="Times New Roman"/>
          <w:sz w:val="24"/>
          <w:szCs w:val="24"/>
        </w:rPr>
        <w:t xml:space="preserve">езультатов описаны в пункте </w:t>
      </w:r>
      <w:r w:rsidR="00C673DB">
        <w:rPr>
          <w:rFonts w:ascii="Times New Roman" w:hAnsi="Times New Roman" w:cs="Times New Roman"/>
          <w:sz w:val="24"/>
          <w:szCs w:val="24"/>
        </w:rPr>
        <w:t xml:space="preserve"> </w:t>
      </w:r>
      <w:r w:rsidR="00143CA9">
        <w:rPr>
          <w:rFonts w:ascii="Times New Roman" w:hAnsi="Times New Roman" w:cs="Times New Roman"/>
          <w:sz w:val="24"/>
          <w:szCs w:val="24"/>
        </w:rPr>
        <w:t>«</w:t>
      </w:r>
      <w:r w:rsidR="00C673DB">
        <w:rPr>
          <w:rFonts w:ascii="Times New Roman" w:hAnsi="Times New Roman" w:cs="Times New Roman"/>
          <w:sz w:val="24"/>
          <w:szCs w:val="24"/>
        </w:rPr>
        <w:t>Связь с социумом</w:t>
      </w:r>
      <w:r w:rsidR="00143CA9">
        <w:rPr>
          <w:rFonts w:ascii="Times New Roman" w:hAnsi="Times New Roman" w:cs="Times New Roman"/>
          <w:sz w:val="24"/>
          <w:szCs w:val="24"/>
        </w:rPr>
        <w:t>»</w:t>
      </w:r>
      <w:r w:rsidR="00C673DB">
        <w:rPr>
          <w:rFonts w:ascii="Times New Roman" w:hAnsi="Times New Roman" w:cs="Times New Roman"/>
          <w:sz w:val="24"/>
          <w:szCs w:val="24"/>
        </w:rPr>
        <w:t>.</w:t>
      </w:r>
    </w:p>
    <w:p w:rsidR="00246CAC" w:rsidRDefault="00246CAC" w:rsidP="00B80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B9" w:rsidRPr="00B8044A" w:rsidRDefault="001E5FB9" w:rsidP="003023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44A">
        <w:rPr>
          <w:rFonts w:ascii="Times New Roman" w:hAnsi="Times New Roman" w:cs="Times New Roman"/>
          <w:b/>
          <w:sz w:val="28"/>
          <w:szCs w:val="24"/>
        </w:rPr>
        <w:t>Краткий анализ динамики результатов успеваемости и качества знаний</w:t>
      </w:r>
      <w:r w:rsidR="003023F4" w:rsidRPr="00B8044A">
        <w:rPr>
          <w:rFonts w:ascii="Times New Roman" w:hAnsi="Times New Roman" w:cs="Times New Roman"/>
          <w:b/>
          <w:sz w:val="28"/>
          <w:szCs w:val="24"/>
        </w:rPr>
        <w:t>.</w:t>
      </w:r>
    </w:p>
    <w:p w:rsidR="00B8044A" w:rsidRPr="000614F6" w:rsidRDefault="00B8044A" w:rsidP="00B804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541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обучающимися программ начального общего образования по показателю «успеваемость» в 2019 году, то можно отметить, что процент учащихся, окончивших на «4» и «5», вырос на 8% (в 2019 был 34%), процент учащихся, окончивших на «5», вырос на 4% (в 2019 – 6%).</w:t>
      </w:r>
      <w:proofErr w:type="gramEnd"/>
    </w:p>
    <w:p w:rsidR="00B8044A" w:rsidRDefault="00B8044A" w:rsidP="00E9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44A" w:rsidRDefault="00B8044A" w:rsidP="00E94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FB9" w:rsidRPr="003023F4" w:rsidRDefault="0012265D" w:rsidP="00E94C35">
      <w:pPr>
        <w:jc w:val="both"/>
        <w:rPr>
          <w:rFonts w:ascii="Times New Roman" w:hAnsi="Times New Roman" w:cs="Times New Roman"/>
          <w:sz w:val="24"/>
          <w:szCs w:val="24"/>
        </w:rPr>
      </w:pPr>
      <w:r w:rsidRPr="0012265D">
        <w:rPr>
          <w:rFonts w:ascii="Times New Roman" w:hAnsi="Times New Roman" w:cs="Times New Roman"/>
          <w:sz w:val="24"/>
          <w:szCs w:val="24"/>
        </w:rPr>
        <w:lastRenderedPageBreak/>
        <w:t>Таблица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B9" w:rsidRPr="00E94C35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</w:t>
      </w:r>
      <w:r w:rsidR="001E5FB9" w:rsidRPr="003023F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показателю «успеваемость» в 2020</w:t>
      </w:r>
      <w:r w:rsidR="001E5FB9" w:rsidRPr="003023F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0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828"/>
        <w:gridCol w:w="780"/>
        <w:gridCol w:w="255"/>
        <w:gridCol w:w="255"/>
        <w:gridCol w:w="1204"/>
        <w:gridCol w:w="390"/>
        <w:gridCol w:w="1242"/>
        <w:gridCol w:w="390"/>
        <w:gridCol w:w="739"/>
        <w:gridCol w:w="350"/>
        <w:gridCol w:w="739"/>
        <w:gridCol w:w="350"/>
        <w:gridCol w:w="890"/>
        <w:gridCol w:w="575"/>
        <w:gridCol w:w="210"/>
      </w:tblGrid>
      <w:tr w:rsidR="001E5FB9" w:rsidRPr="0012265D" w:rsidTr="00E94C35">
        <w:trPr>
          <w:gridAfter w:val="1"/>
          <w:wAfter w:w="210" w:type="dxa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2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E5FB9" w:rsidRPr="0012265D" w:rsidTr="00E94C35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DB" w:rsidRPr="0012265D" w:rsidTr="00A546DB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отметкам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</w:p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6DB" w:rsidRPr="0012265D" w:rsidTr="00BA2DB6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F94635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12265D" w:rsidTr="00BA2DB6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F94635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12265D" w:rsidTr="00BA2DB6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F94635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BA2DB6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BA2DB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BA2DB6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6DB" w:rsidRPr="001E5FB9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A97BFB" w:rsidRDefault="0012265D" w:rsidP="00A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12265D">
        <w:rPr>
          <w:rFonts w:ascii="Times New Roman" w:hAnsi="Times New Roman" w:cs="Times New Roman"/>
          <w:sz w:val="24"/>
          <w:szCs w:val="24"/>
        </w:rPr>
        <w:t>Таблица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B9" w:rsidRPr="00A97BFB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</w:t>
      </w:r>
      <w:r w:rsidR="001E5FB9" w:rsidRPr="00A97BF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показателю «успеваемость» в 2020</w:t>
      </w:r>
      <w:r w:rsidR="001E5FB9" w:rsidRPr="00A97BF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710"/>
        <w:gridCol w:w="593"/>
        <w:gridCol w:w="513"/>
        <w:gridCol w:w="1166"/>
        <w:gridCol w:w="373"/>
        <w:gridCol w:w="1188"/>
        <w:gridCol w:w="483"/>
        <w:gridCol w:w="560"/>
        <w:gridCol w:w="447"/>
        <w:gridCol w:w="692"/>
        <w:gridCol w:w="406"/>
        <w:gridCol w:w="735"/>
        <w:gridCol w:w="437"/>
        <w:gridCol w:w="841"/>
      </w:tblGrid>
      <w:tr w:rsidR="00A97BFB" w:rsidRPr="0012265D" w:rsidTr="00246CAC">
        <w:trPr>
          <w:trHeight w:val="327"/>
        </w:trPr>
        <w:tc>
          <w:tcPr>
            <w:tcW w:w="7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8E5056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8E5056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A97BFB" w:rsidRPr="008E5056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обучающихся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Из них</w:t>
            </w:r>
          </w:p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1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Переведены</w:t>
            </w:r>
          </w:p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  <w:tc>
          <w:tcPr>
            <w:tcW w:w="84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97BFB" w:rsidRPr="008E5056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8E5056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A97BFB" w:rsidRPr="008E5056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97BFB" w:rsidRPr="0012265D" w:rsidTr="00246CAC">
        <w:trPr>
          <w:trHeight w:val="677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117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BFB" w:rsidRPr="0012265D" w:rsidTr="00246CAC">
        <w:trPr>
          <w:trHeight w:val="791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отметками</w:t>
            </w:r>
          </w:p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«4» 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отметками «5»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Кол-</w:t>
            </w:r>
          </w:p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E505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4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97BFB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2C95" w:rsidRPr="0012265D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</w:t>
            </w:r>
            <w:r w:rsidR="000E2C95"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0E2C95" w:rsidRPr="0012265D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0E2C95" w:rsidRPr="0012265D" w:rsidTr="00246CAC">
        <w:trPr>
          <w:trHeight w:val="527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0E2C95" w:rsidRPr="0012265D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E2C95" w:rsidRPr="0012265D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C86541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B51C2C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5,5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8E5056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E50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8E5056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31,5</w:t>
            </w:r>
          </w:p>
        </w:tc>
      </w:tr>
    </w:tbl>
    <w:p w:rsidR="00246CAC" w:rsidRDefault="00246CAC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82F" w:rsidRPr="000B72DA" w:rsidRDefault="00F6282F" w:rsidP="00656B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2DA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</w:t>
      </w:r>
      <w:r w:rsidR="008E5056" w:rsidRPr="000B72DA">
        <w:rPr>
          <w:rFonts w:ascii="Times New Roman" w:hAnsi="Times New Roman" w:cs="Times New Roman"/>
          <w:sz w:val="24"/>
          <w:szCs w:val="24"/>
        </w:rPr>
        <w:t>их на «4» и «5», снизился на 2 процента (в 2019 был 28</w:t>
      </w:r>
      <w:r w:rsidRPr="000B72DA">
        <w:rPr>
          <w:rFonts w:ascii="Times New Roman" w:hAnsi="Times New Roman" w:cs="Times New Roman"/>
          <w:sz w:val="24"/>
          <w:szCs w:val="24"/>
        </w:rPr>
        <w:t>%), процент учащи</w:t>
      </w:r>
      <w:r w:rsidR="000B72DA" w:rsidRPr="000B72DA">
        <w:rPr>
          <w:rFonts w:ascii="Times New Roman" w:hAnsi="Times New Roman" w:cs="Times New Roman"/>
          <w:sz w:val="24"/>
          <w:szCs w:val="24"/>
        </w:rPr>
        <w:t>хся, окончивших на «5», снизился на 2 процента (в 2019 – 6</w:t>
      </w:r>
      <w:r w:rsidRPr="000B72DA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F6282F" w:rsidRPr="00F6282F" w:rsidRDefault="00F6282F" w:rsidP="00656B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7B8">
        <w:rPr>
          <w:rFonts w:ascii="Times New Roman" w:hAnsi="Times New Roman" w:cs="Times New Roman"/>
          <w:sz w:val="24"/>
          <w:szCs w:val="24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F6282F" w:rsidRPr="00F6282F" w:rsidRDefault="00F6282F" w:rsidP="00656B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2F">
        <w:rPr>
          <w:rFonts w:ascii="Times New Roman" w:hAnsi="Times New Roman" w:cs="Times New Roman"/>
          <w:sz w:val="24"/>
          <w:szCs w:val="24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</w:t>
      </w:r>
      <w:r w:rsidRPr="00F6282F">
        <w:rPr>
          <w:rFonts w:ascii="Times New Roman" w:hAnsi="Times New Roman" w:cs="Times New Roman"/>
          <w:sz w:val="24"/>
          <w:szCs w:val="24"/>
        </w:rPr>
        <w:lastRenderedPageBreak/>
        <w:t>обучения. Ученики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:rsidR="00F6282F" w:rsidRPr="008643B5" w:rsidRDefault="00F6282F" w:rsidP="00656B3E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>спланировать коррекционную работу, чтобы устранить пробелы;</w:t>
      </w:r>
    </w:p>
    <w:p w:rsidR="00F6282F" w:rsidRPr="008643B5" w:rsidRDefault="00F6282F" w:rsidP="00656B3E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>организовать повторение по темам, проблемным для класса в целом;</w:t>
      </w:r>
    </w:p>
    <w:p w:rsidR="00F6282F" w:rsidRPr="008643B5" w:rsidRDefault="00F6282F" w:rsidP="00656B3E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F6282F" w:rsidRPr="008643B5" w:rsidRDefault="00F6282F" w:rsidP="00656B3E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F6282F" w:rsidRPr="008643B5" w:rsidRDefault="00F6282F" w:rsidP="00656B3E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>совершенствовать навыки работы учеников со справочной литературой.</w:t>
      </w:r>
    </w:p>
    <w:p w:rsidR="00656B3E" w:rsidRDefault="00656B3E" w:rsidP="00656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FB9" w:rsidRDefault="0012265D" w:rsidP="00656B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122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FB9" w:rsidRPr="005366CA">
        <w:rPr>
          <w:rFonts w:ascii="Times New Roman" w:hAnsi="Times New Roman" w:cs="Times New Roman"/>
          <w:b/>
          <w:sz w:val="24"/>
        </w:rPr>
        <w:t>Результаты освоения программ среднего общего образования</w:t>
      </w:r>
      <w:r w:rsidR="001E5FB9" w:rsidRPr="005366CA">
        <w:rPr>
          <w:rFonts w:ascii="Times New Roman" w:hAnsi="Times New Roman" w:cs="Times New Roman"/>
          <w:sz w:val="24"/>
        </w:rPr>
        <w:t xml:space="preserve"> обучающимися 10, 11 классов по </w:t>
      </w:r>
      <w:r>
        <w:rPr>
          <w:rFonts w:ascii="Times New Roman" w:hAnsi="Times New Roman" w:cs="Times New Roman"/>
          <w:sz w:val="24"/>
        </w:rPr>
        <w:t>показателю «успеваемость» в 2020</w:t>
      </w:r>
      <w:r w:rsidR="001E5FB9" w:rsidRPr="005366CA">
        <w:rPr>
          <w:rFonts w:ascii="Times New Roman" w:hAnsi="Times New Roman" w:cs="Times New Roman"/>
          <w:sz w:val="24"/>
        </w:rPr>
        <w:t xml:space="preserve"> году</w:t>
      </w:r>
    </w:p>
    <w:p w:rsidR="005366CA" w:rsidRPr="005366CA" w:rsidRDefault="005366CA" w:rsidP="00656B3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59"/>
        <w:gridCol w:w="576"/>
        <w:gridCol w:w="553"/>
        <w:gridCol w:w="1034"/>
        <w:gridCol w:w="667"/>
        <w:gridCol w:w="992"/>
        <w:gridCol w:w="541"/>
        <w:gridCol w:w="576"/>
        <w:gridCol w:w="328"/>
        <w:gridCol w:w="576"/>
        <w:gridCol w:w="328"/>
        <w:gridCol w:w="849"/>
        <w:gridCol w:w="409"/>
        <w:gridCol w:w="364"/>
        <w:gridCol w:w="640"/>
      </w:tblGrid>
      <w:tr w:rsidR="001E5FB9" w:rsidRPr="002373A7" w:rsidTr="00FD77B8">
        <w:tc>
          <w:tcPr>
            <w:tcW w:w="6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Всего</w:t>
            </w:r>
          </w:p>
          <w:p w:rsidR="001E5FB9" w:rsidRPr="002373A7" w:rsidRDefault="00D75FFC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обучающих</w:t>
            </w:r>
            <w:r w:rsidR="001E5FB9" w:rsidRPr="002373A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Из них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Окончили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8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Переведены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условно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Сменили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форму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1E5FB9" w:rsidRPr="002373A7" w:rsidTr="00FD77B8">
        <w:tc>
          <w:tcPr>
            <w:tcW w:w="69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125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FFC" w:rsidRPr="002373A7" w:rsidTr="00FD77B8">
        <w:tc>
          <w:tcPr>
            <w:tcW w:w="69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С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отметками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С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отметками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Кол-</w:t>
            </w:r>
          </w:p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во</w:t>
            </w:r>
          </w:p>
        </w:tc>
      </w:tr>
      <w:tr w:rsidR="00D75FFC" w:rsidRPr="002373A7" w:rsidTr="00FD77B8"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33</w:t>
            </w:r>
            <w:r w:rsidR="001E5FB9"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2373A7" w:rsidTr="00FD77B8"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40</w:t>
            </w:r>
            <w:r w:rsidR="001E5FB9"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2373A7" w:rsidTr="00FD77B8">
        <w:tc>
          <w:tcPr>
            <w:tcW w:w="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10</w:t>
            </w:r>
            <w:r w:rsidR="001E5FB9"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38</w:t>
            </w:r>
            <w:r w:rsidR="001E5FB9" w:rsidRPr="002373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FD77B8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2373A7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3A7">
              <w:rPr>
                <w:rFonts w:ascii="Times New Roman" w:hAnsi="Times New Roman" w:cs="Times New Roman"/>
              </w:rPr>
              <w:t>0</w:t>
            </w:r>
          </w:p>
        </w:tc>
      </w:tr>
      <w:tr w:rsidR="001E5FB9" w:rsidRPr="002373A7" w:rsidTr="00FD77B8">
        <w:tc>
          <w:tcPr>
            <w:tcW w:w="6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373A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E5FB9" w:rsidRPr="002373A7" w:rsidTr="00FD77B8">
        <w:tc>
          <w:tcPr>
            <w:tcW w:w="6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2373A7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3B5" w:rsidRPr="002373A7" w:rsidRDefault="008643B5" w:rsidP="00656B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3A7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среднего общего образования по показателю «успеваемо</w:t>
      </w:r>
      <w:r w:rsidR="00FD77B8" w:rsidRPr="002373A7">
        <w:rPr>
          <w:rFonts w:ascii="Times New Roman" w:hAnsi="Times New Roman" w:cs="Times New Roman"/>
          <w:sz w:val="24"/>
          <w:szCs w:val="24"/>
        </w:rPr>
        <w:t>сть» в 2020 учебном году снизились</w:t>
      </w:r>
      <w:r w:rsidR="002373A7" w:rsidRPr="002373A7">
        <w:rPr>
          <w:rFonts w:ascii="Times New Roman" w:hAnsi="Times New Roman" w:cs="Times New Roman"/>
          <w:sz w:val="24"/>
          <w:szCs w:val="24"/>
        </w:rPr>
        <w:t xml:space="preserve"> на 5 процентов</w:t>
      </w:r>
      <w:r w:rsidRPr="002373A7">
        <w:rPr>
          <w:rFonts w:ascii="Times New Roman" w:hAnsi="Times New Roman" w:cs="Times New Roman"/>
          <w:sz w:val="24"/>
          <w:szCs w:val="24"/>
        </w:rPr>
        <w:t xml:space="preserve"> (в 2019 количество обучающихся, которые закончил</w:t>
      </w:r>
      <w:r w:rsidR="002373A7" w:rsidRPr="002373A7">
        <w:rPr>
          <w:rFonts w:ascii="Times New Roman" w:hAnsi="Times New Roman" w:cs="Times New Roman"/>
          <w:sz w:val="24"/>
          <w:szCs w:val="24"/>
        </w:rPr>
        <w:t>и полугодие на «4» и «5», было 38</w:t>
      </w:r>
      <w:r w:rsidRPr="002373A7">
        <w:rPr>
          <w:rFonts w:ascii="Times New Roman" w:hAnsi="Times New Roman" w:cs="Times New Roman"/>
          <w:sz w:val="24"/>
          <w:szCs w:val="24"/>
        </w:rPr>
        <w:t>%), процент учащих</w:t>
      </w:r>
      <w:r w:rsidR="002373A7" w:rsidRPr="002373A7">
        <w:rPr>
          <w:rFonts w:ascii="Times New Roman" w:hAnsi="Times New Roman" w:cs="Times New Roman"/>
          <w:sz w:val="24"/>
          <w:szCs w:val="24"/>
        </w:rPr>
        <w:t>ся, окончивших на «5» снизился, так как в 2020 году процент отличников составил -0</w:t>
      </w:r>
      <w:r w:rsidRPr="002373A7">
        <w:rPr>
          <w:rFonts w:ascii="Times New Roman" w:hAnsi="Times New Roman" w:cs="Times New Roman"/>
          <w:sz w:val="24"/>
          <w:szCs w:val="24"/>
        </w:rPr>
        <w:t xml:space="preserve">(в 2019 было </w:t>
      </w:r>
      <w:r w:rsidR="002373A7" w:rsidRPr="002373A7">
        <w:rPr>
          <w:rFonts w:ascii="Times New Roman" w:hAnsi="Times New Roman" w:cs="Times New Roman"/>
          <w:sz w:val="24"/>
          <w:szCs w:val="24"/>
        </w:rPr>
        <w:t>1</w:t>
      </w:r>
      <w:r w:rsidRPr="002373A7">
        <w:rPr>
          <w:rFonts w:ascii="Times New Roman" w:hAnsi="Times New Roman" w:cs="Times New Roman"/>
          <w:sz w:val="24"/>
          <w:szCs w:val="24"/>
        </w:rPr>
        <w:t>9%).</w:t>
      </w:r>
    </w:p>
    <w:p w:rsidR="008643B5" w:rsidRPr="003C5827" w:rsidRDefault="008643B5" w:rsidP="00656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27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3C58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5827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246CAC" w:rsidRPr="003C5827" w:rsidRDefault="005273B7" w:rsidP="00246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AD" w:rsidRPr="00656B3E" w:rsidRDefault="00BC4D5D" w:rsidP="0091128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B3E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56B3E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gramStart"/>
      <w:r w:rsidR="00656B3E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="00911288" w:rsidRPr="00656B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43B5" w:rsidRPr="00656B3E">
        <w:rPr>
          <w:rFonts w:ascii="Times New Roman" w:hAnsi="Times New Roman" w:cs="Times New Roman"/>
          <w:b/>
          <w:sz w:val="28"/>
          <w:szCs w:val="24"/>
        </w:rPr>
        <w:t>ГИА</w:t>
      </w:r>
      <w:proofErr w:type="gramEnd"/>
      <w:r w:rsidR="00911288" w:rsidRPr="00656B3E">
        <w:rPr>
          <w:rFonts w:ascii="Times New Roman" w:hAnsi="Times New Roman" w:cs="Times New Roman"/>
          <w:b/>
          <w:sz w:val="28"/>
          <w:szCs w:val="24"/>
        </w:rPr>
        <w:t xml:space="preserve"> 2020</w:t>
      </w:r>
      <w:r w:rsidR="002B2AAD" w:rsidRPr="00656B3E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903A5D" w:rsidRPr="00656B3E">
        <w:rPr>
          <w:rFonts w:ascii="Times New Roman" w:hAnsi="Times New Roman" w:cs="Times New Roman"/>
          <w:b/>
          <w:sz w:val="28"/>
          <w:szCs w:val="24"/>
        </w:rPr>
        <w:t>.</w:t>
      </w:r>
    </w:p>
    <w:p w:rsidR="00656B3E" w:rsidRDefault="008643B5" w:rsidP="00864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 xml:space="preserve">В 2020 году ОГЭ, ЕГЭ и ГВЭ отменили как форму аттестации для всех учеников на основании постановления Правительства от 10.06.2020 № 842. </w:t>
      </w:r>
    </w:p>
    <w:p w:rsidR="008643B5" w:rsidRPr="008643B5" w:rsidRDefault="008643B5" w:rsidP="00864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 xml:space="preserve">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</w:t>
      </w:r>
      <w:r w:rsidRPr="008643B5">
        <w:rPr>
          <w:rFonts w:ascii="Times New Roman" w:hAnsi="Times New Roman" w:cs="Times New Roman"/>
          <w:sz w:val="24"/>
          <w:szCs w:val="24"/>
        </w:rPr>
        <w:lastRenderedPageBreak/>
        <w:t>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EB422E" w:rsidRPr="00955861" w:rsidRDefault="008643B5" w:rsidP="009558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3B5">
        <w:rPr>
          <w:rFonts w:ascii="Times New Roman" w:hAnsi="Times New Roman" w:cs="Times New Roman"/>
          <w:sz w:val="24"/>
          <w:szCs w:val="24"/>
        </w:rPr>
        <w:t xml:space="preserve">Анализ данных показывает: </w:t>
      </w:r>
      <w:r w:rsidR="00571BA2">
        <w:rPr>
          <w:rFonts w:ascii="Times New Roman" w:hAnsi="Times New Roman" w:cs="Times New Roman"/>
          <w:sz w:val="24"/>
          <w:szCs w:val="24"/>
        </w:rPr>
        <w:t xml:space="preserve">аттестат особого образца в сравнении с итогами прошлого года получили </w:t>
      </w:r>
      <w:r w:rsidR="00656B3E">
        <w:rPr>
          <w:rFonts w:ascii="Times New Roman" w:hAnsi="Times New Roman" w:cs="Times New Roman"/>
          <w:sz w:val="24"/>
          <w:szCs w:val="24"/>
        </w:rPr>
        <w:t>3</w:t>
      </w:r>
      <w:r w:rsidR="007F6CA0">
        <w:rPr>
          <w:rFonts w:ascii="Times New Roman" w:hAnsi="Times New Roman" w:cs="Times New Roman"/>
          <w:sz w:val="24"/>
          <w:szCs w:val="24"/>
        </w:rPr>
        <w:t xml:space="preserve"> выпускника. 25% учеников не писали ЕГЭ, 50% в качестве предмета по выбору сдавали профильную математику, 27%-физику, 27%- обществознание,18%- химию, 27% - биологию (1 ученик не прошел минимальную границу</w:t>
      </w:r>
      <w:r w:rsidR="00955861">
        <w:rPr>
          <w:rFonts w:ascii="Times New Roman" w:hAnsi="Times New Roman" w:cs="Times New Roman"/>
          <w:sz w:val="24"/>
          <w:szCs w:val="24"/>
        </w:rPr>
        <w:t>).</w:t>
      </w:r>
      <w:r w:rsidR="007F6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135"/>
        <w:gridCol w:w="2714"/>
        <w:gridCol w:w="2742"/>
        <w:gridCol w:w="1510"/>
      </w:tblGrid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 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всего</w:t>
            </w:r>
          </w:p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100 баллов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70,17</w:t>
            </w:r>
          </w:p>
        </w:tc>
      </w:tr>
      <w:tr w:rsidR="00903A5D" w:rsidRPr="00911288" w:rsidTr="00955861">
        <w:trPr>
          <w:trHeight w:val="324"/>
        </w:trPr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53849" w:rsidRPr="00955861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849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55861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55861" w:rsidRDefault="00955861" w:rsidP="0095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</w:tr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</w:tr>
      <w:tr w:rsidR="00903A5D" w:rsidRPr="00911288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55861" w:rsidRDefault="00955861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6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AD" w:rsidRDefault="00911288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94">
        <w:rPr>
          <w:rFonts w:ascii="Times New Roman" w:hAnsi="Times New Roman" w:cs="Times New Roman"/>
          <w:sz w:val="24"/>
          <w:szCs w:val="24"/>
        </w:rPr>
        <w:t>В 2020</w:t>
      </w:r>
      <w:r w:rsidR="002B2AAD" w:rsidRPr="00A11B94">
        <w:rPr>
          <w:rFonts w:ascii="Times New Roman" w:hAnsi="Times New Roman" w:cs="Times New Roman"/>
          <w:sz w:val="24"/>
          <w:szCs w:val="24"/>
        </w:rPr>
        <w:t xml:space="preserve"> году результаты ЕГ</w:t>
      </w:r>
      <w:r w:rsidR="00903A5D" w:rsidRPr="00A11B94">
        <w:rPr>
          <w:rFonts w:ascii="Times New Roman" w:hAnsi="Times New Roman" w:cs="Times New Roman"/>
          <w:sz w:val="24"/>
          <w:szCs w:val="24"/>
        </w:rPr>
        <w:t>Э ухуд</w:t>
      </w:r>
      <w:r w:rsidR="005D501B" w:rsidRPr="00A11B94">
        <w:rPr>
          <w:rFonts w:ascii="Times New Roman" w:hAnsi="Times New Roman" w:cs="Times New Roman"/>
          <w:sz w:val="24"/>
          <w:szCs w:val="24"/>
        </w:rPr>
        <w:t>шились</w:t>
      </w:r>
      <w:r w:rsidRPr="00A11B94">
        <w:rPr>
          <w:rFonts w:ascii="Times New Roman" w:hAnsi="Times New Roman" w:cs="Times New Roman"/>
          <w:sz w:val="24"/>
          <w:szCs w:val="24"/>
        </w:rPr>
        <w:t xml:space="preserve"> по сравнению с 2019</w:t>
      </w:r>
      <w:r w:rsidR="00903A5D" w:rsidRPr="00A11B94">
        <w:rPr>
          <w:rFonts w:ascii="Times New Roman" w:hAnsi="Times New Roman" w:cs="Times New Roman"/>
          <w:sz w:val="24"/>
          <w:szCs w:val="24"/>
        </w:rPr>
        <w:t xml:space="preserve"> годом, понизился</w:t>
      </w:r>
      <w:r w:rsidR="002B2AAD" w:rsidRPr="00A11B94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903A5D" w:rsidRPr="00A11B94">
        <w:rPr>
          <w:rFonts w:ascii="Times New Roman" w:hAnsi="Times New Roman" w:cs="Times New Roman"/>
          <w:sz w:val="24"/>
          <w:szCs w:val="24"/>
        </w:rPr>
        <w:t>тестовый бал (</w:t>
      </w:r>
      <w:r w:rsidR="00A11B94" w:rsidRPr="00A11B94">
        <w:rPr>
          <w:rFonts w:ascii="Times New Roman" w:hAnsi="Times New Roman" w:cs="Times New Roman"/>
          <w:sz w:val="24"/>
          <w:szCs w:val="24"/>
        </w:rPr>
        <w:t>с 50 до 46</w:t>
      </w:r>
      <w:r w:rsidR="002B2AAD" w:rsidRPr="00A11B94">
        <w:rPr>
          <w:rFonts w:ascii="Times New Roman" w:hAnsi="Times New Roman" w:cs="Times New Roman"/>
          <w:sz w:val="24"/>
          <w:szCs w:val="24"/>
        </w:rPr>
        <w:t>).</w:t>
      </w:r>
    </w:p>
    <w:p w:rsidR="006647BB" w:rsidRPr="006647BB" w:rsidRDefault="006647BB" w:rsidP="00664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7BB">
        <w:rPr>
          <w:rFonts w:ascii="Times New Roman" w:eastAsia="Calibri" w:hAnsi="Times New Roman" w:cs="Times New Roman"/>
          <w:b/>
          <w:sz w:val="24"/>
          <w:szCs w:val="24"/>
        </w:rPr>
        <w:t>Динамика результатов ЕГЭ за 3 года:</w:t>
      </w:r>
    </w:p>
    <w:p w:rsidR="006647BB" w:rsidRPr="006647BB" w:rsidRDefault="006647BB" w:rsidP="00664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4909" w:type="pct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7"/>
        <w:gridCol w:w="1794"/>
        <w:gridCol w:w="1997"/>
        <w:gridCol w:w="1864"/>
        <w:gridCol w:w="1726"/>
        <w:gridCol w:w="25"/>
      </w:tblGrid>
      <w:tr w:rsidR="006647BB" w:rsidRPr="006647BB" w:rsidTr="006647BB">
        <w:trPr>
          <w:gridAfter w:val="1"/>
          <w:wAfter w:w="13" w:type="pct"/>
          <w:trHeight w:hRule="exact" w:val="912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 по школе</w:t>
            </w:r>
          </w:p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2018год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 по школе</w:t>
            </w:r>
          </w:p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 по школе</w:t>
            </w:r>
          </w:p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6647BB" w:rsidRPr="006647BB" w:rsidTr="006647BB">
        <w:trPr>
          <w:gridAfter w:val="1"/>
          <w:wAfter w:w="13" w:type="pct"/>
          <w:cantSplit/>
          <w:trHeight w:hRule="exact" w:val="755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7BB" w:rsidRPr="006647BB" w:rsidTr="006647BB">
        <w:trPr>
          <w:trHeight w:hRule="exact"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656B3E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B3E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B3E" w:rsidRPr="006647BB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70,3</w:t>
            </w:r>
          </w:p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-0,2</w:t>
            </w:r>
          </w:p>
          <w:p w:rsidR="00656B3E" w:rsidRPr="006647BB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6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664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база</w:t>
            </w:r>
          </w:p>
          <w:p w:rsidR="00656B3E" w:rsidRPr="006647BB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  <w:p w:rsidR="00656B3E" w:rsidRPr="006647BB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576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9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76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8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8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" w:type="pct"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8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-13,5</w:t>
            </w:r>
          </w:p>
        </w:tc>
        <w:tc>
          <w:tcPr>
            <w:tcW w:w="13" w:type="pct"/>
            <w:tcBorders>
              <w:left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7BB" w:rsidRPr="006647BB" w:rsidTr="006647BB">
        <w:trPr>
          <w:trHeight w:hRule="exact" w:val="28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56B3E" w:rsidRPr="006647BB" w:rsidRDefault="00656B3E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7BB" w:rsidRPr="006647BB" w:rsidRDefault="006647BB" w:rsidP="006647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7BB" w:rsidRPr="006647BB" w:rsidRDefault="006647BB" w:rsidP="0066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7BB" w:rsidRPr="00903A5D" w:rsidRDefault="006647BB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AD" w:rsidRDefault="002B2AAD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7F6" w:rsidRDefault="00A437F6" w:rsidP="00CC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27">
        <w:rPr>
          <w:rFonts w:ascii="Times New Roman" w:hAnsi="Times New Roman" w:cs="Times New Roman"/>
          <w:b/>
          <w:sz w:val="24"/>
          <w:szCs w:val="24"/>
        </w:rPr>
        <w:lastRenderedPageBreak/>
        <w:t>Востребованность выпускников</w:t>
      </w:r>
      <w:r w:rsidR="00CC78BA">
        <w:rPr>
          <w:rFonts w:ascii="Times New Roman" w:hAnsi="Times New Roman" w:cs="Times New Roman"/>
          <w:b/>
          <w:sz w:val="24"/>
          <w:szCs w:val="24"/>
        </w:rPr>
        <w:t>.</w:t>
      </w:r>
    </w:p>
    <w:p w:rsidR="00E71627" w:rsidRPr="00E71627" w:rsidRDefault="00E71627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14"/>
        <w:gridCol w:w="886"/>
        <w:gridCol w:w="886"/>
        <w:gridCol w:w="1265"/>
        <w:gridCol w:w="708"/>
        <w:gridCol w:w="1035"/>
        <w:gridCol w:w="1233"/>
        <w:gridCol w:w="993"/>
        <w:gridCol w:w="992"/>
      </w:tblGrid>
      <w:tr w:rsidR="007F47BF" w:rsidRPr="00CC78BA" w:rsidTr="007F47BF">
        <w:tc>
          <w:tcPr>
            <w:tcW w:w="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выпуска</w:t>
            </w:r>
          </w:p>
        </w:tc>
        <w:tc>
          <w:tcPr>
            <w:tcW w:w="36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Средняя школа</w:t>
            </w:r>
          </w:p>
        </w:tc>
      </w:tr>
      <w:tr w:rsidR="00E71627" w:rsidRPr="00CC78BA" w:rsidTr="007F47BF">
        <w:tc>
          <w:tcPr>
            <w:tcW w:w="8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  <w:r w:rsidR="00656B3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го</w:t>
            </w:r>
            <w:proofErr w:type="spellEnd"/>
            <w:proofErr w:type="gramEnd"/>
            <w:r w:rsidR="00656B3E">
              <w:rPr>
                <w:rFonts w:ascii="Times New Roman" w:hAnsi="Times New Roman" w:cs="Times New Roman"/>
                <w:sz w:val="20"/>
                <w:szCs w:val="24"/>
              </w:rPr>
              <w:t xml:space="preserve"> (чел)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Переш</w:t>
            </w:r>
            <w:r w:rsidR="00656B3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ли</w:t>
            </w:r>
            <w:proofErr w:type="spellEnd"/>
            <w:proofErr w:type="gramEnd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10-й класс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Школы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Переш</w:t>
            </w:r>
            <w:r w:rsidR="00656B3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ли</w:t>
            </w:r>
            <w:proofErr w:type="spellEnd"/>
            <w:proofErr w:type="gramEnd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10-й класс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другой ОО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7F4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Поступили в</w:t>
            </w:r>
            <w:r w:rsidR="007F47BF" w:rsidRPr="00656B3E">
              <w:rPr>
                <w:rFonts w:ascii="Times New Roman" w:hAnsi="Times New Roman" w:cs="Times New Roman"/>
                <w:sz w:val="20"/>
                <w:szCs w:val="24"/>
              </w:rPr>
              <w:t xml:space="preserve"> НПУ или СПУ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Поступи</w:t>
            </w:r>
            <w:r w:rsidR="00656B3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ли</w:t>
            </w:r>
            <w:proofErr w:type="gramEnd"/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в ВУЗ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7F47BF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Поступили в НПУ или СПУ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Устрои</w:t>
            </w:r>
            <w:r w:rsidR="007F47BF" w:rsidRPr="00656B3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лись</w:t>
            </w:r>
            <w:proofErr w:type="spellEnd"/>
            <w:proofErr w:type="gramEnd"/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на работу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 xml:space="preserve">Пошли </w:t>
            </w:r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  <w:proofErr w:type="gramEnd"/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срочную</w:t>
            </w:r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 xml:space="preserve">службу </w:t>
            </w:r>
            <w:proofErr w:type="gramStart"/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  <w:proofErr w:type="gramEnd"/>
          </w:p>
          <w:p w:rsidR="00A437F6" w:rsidRPr="00656B3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6B3E">
              <w:rPr>
                <w:rFonts w:ascii="Times New Roman" w:hAnsi="Times New Roman" w:cs="Times New Roman"/>
                <w:sz w:val="20"/>
                <w:szCs w:val="24"/>
              </w:rPr>
              <w:t>призыву</w:t>
            </w:r>
          </w:p>
        </w:tc>
      </w:tr>
      <w:tr w:rsidR="00E71627" w:rsidRPr="00CC78BA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656B3E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656B3E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C655EE" w:rsidRDefault="00A11B94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F6" w:rsidRPr="00E71627" w:rsidRDefault="00CC78BA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A437F6" w:rsidRPr="00E71627">
        <w:rPr>
          <w:rFonts w:ascii="Times New Roman" w:hAnsi="Times New Roman" w:cs="Times New Roman"/>
          <w:sz w:val="24"/>
          <w:szCs w:val="24"/>
        </w:rPr>
        <w:t xml:space="preserve"> году увеличилось число выпускников 9-го класса, которые продолжили обучение в других образовательных организациях региона</w:t>
      </w:r>
      <w:r w:rsidR="00E71627" w:rsidRPr="00E71627">
        <w:rPr>
          <w:rFonts w:ascii="Times New Roman" w:hAnsi="Times New Roman" w:cs="Times New Roman"/>
          <w:sz w:val="24"/>
          <w:szCs w:val="24"/>
        </w:rPr>
        <w:t xml:space="preserve"> по направлениям СПУ</w:t>
      </w:r>
      <w:r w:rsidR="00A437F6" w:rsidRPr="00E71627">
        <w:rPr>
          <w:rFonts w:ascii="Times New Roman" w:hAnsi="Times New Roman" w:cs="Times New Roman"/>
          <w:sz w:val="24"/>
          <w:szCs w:val="24"/>
        </w:rPr>
        <w:t>.</w:t>
      </w:r>
      <w:r w:rsidR="007F47BF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Количество</w:t>
      </w:r>
      <w:r w:rsidR="00E71627" w:rsidRPr="00E71627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выпускников, пост</w:t>
      </w:r>
      <w:r w:rsidR="00E71627" w:rsidRPr="00E71627">
        <w:rPr>
          <w:rFonts w:ascii="Times New Roman" w:hAnsi="Times New Roman" w:cs="Times New Roman"/>
          <w:sz w:val="24"/>
          <w:szCs w:val="24"/>
        </w:rPr>
        <w:t xml:space="preserve">упающих в ВУЗ, стабильно </w:t>
      </w:r>
      <w:r w:rsidR="00A437F6" w:rsidRPr="00E71627">
        <w:rPr>
          <w:rFonts w:ascii="Times New Roman" w:hAnsi="Times New Roman" w:cs="Times New Roman"/>
          <w:sz w:val="24"/>
          <w:szCs w:val="24"/>
        </w:rPr>
        <w:t>по сравнению с общим количеством выпускников 11-го класса.</w:t>
      </w:r>
    </w:p>
    <w:p w:rsidR="00E65737" w:rsidRDefault="00E65737" w:rsidP="00246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B3E" w:rsidRDefault="00BC4D5D" w:rsidP="0065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B3E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2E4BC1" w:rsidRPr="00656B3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2E4BC1" w:rsidRPr="00656B3E">
        <w:rPr>
          <w:rFonts w:ascii="Times New Roman" w:hAnsi="Times New Roman" w:cs="Times New Roman"/>
          <w:b/>
          <w:sz w:val="28"/>
          <w:szCs w:val="24"/>
        </w:rPr>
        <w:t>.</w:t>
      </w:r>
      <w:r w:rsidRPr="00656B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7040" w:rsidRPr="00656B3E">
        <w:rPr>
          <w:rFonts w:ascii="Times New Roman" w:hAnsi="Times New Roman" w:cs="Times New Roman"/>
          <w:b/>
          <w:sz w:val="28"/>
          <w:szCs w:val="24"/>
        </w:rPr>
        <w:t xml:space="preserve">Оценка функционирования </w:t>
      </w:r>
    </w:p>
    <w:p w:rsidR="005F7040" w:rsidRPr="00656B3E" w:rsidRDefault="005F7040" w:rsidP="00656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B3E">
        <w:rPr>
          <w:rFonts w:ascii="Times New Roman" w:hAnsi="Times New Roman" w:cs="Times New Roman"/>
          <w:b/>
          <w:sz w:val="28"/>
          <w:szCs w:val="24"/>
        </w:rPr>
        <w:t>внутренней системы оценки качества образования</w:t>
      </w:r>
      <w:r w:rsidR="00844646" w:rsidRPr="00656B3E">
        <w:rPr>
          <w:rFonts w:ascii="Times New Roman" w:hAnsi="Times New Roman" w:cs="Times New Roman"/>
          <w:b/>
          <w:sz w:val="28"/>
          <w:szCs w:val="24"/>
        </w:rPr>
        <w:t>.</w:t>
      </w:r>
    </w:p>
    <w:p w:rsidR="00DE6E1F" w:rsidRPr="009147D1" w:rsidRDefault="00DE6E1F" w:rsidP="00DE6E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D1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 году ОГЭ и ГВЭ-9 отменили как форму аттестации для всех учеников (постановление Правительства от 10.06.2020 № 842). ЕГЭ сдавали только выпускники, которые планировали поступать в высшие учебные заведения. Школа выдавала аттестаты по результатам промежуточной аттестации, которую провели на основании рекомендаций Министерства просвещения и регионального министерства образования с учетом текущей ситуации: годовые оценки выставили по итогам трех прошедших четвертей. Оценки за 4-ю дистанционную четверть не отразились на итоговых баллах учеников.</w:t>
      </w:r>
    </w:p>
    <w:p w:rsidR="00022E49" w:rsidRPr="00022E49" w:rsidRDefault="00022E49" w:rsidP="00022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Весной 2020 года переход на дистанционное обучение стал первым опытом и стрессом для всех участников образовательного процесса. В полной мере создать условия для дистанционной работы не удалось. 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снизить напряженность между родителями и школой и обеспечить доступ всех учеников к дистанционному обучению, администрация выяснила технические возможности семей, а 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постаралась обеспечить 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оборудованием с помощью социальных партнеров. Также на сайте школы создали специальный раздел и поддерживали работу горячей телефонной линии, чтобы собрать информацию о проблемах в организации и качестве дистанционного обучения.</w:t>
      </w:r>
    </w:p>
    <w:p w:rsidR="00022E49" w:rsidRDefault="00022E49" w:rsidP="00022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весеннего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1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обращений, большинство из которых были связаны с вопросами качества оказания интернет-услуг провайдерами (скорость соединения, нагрузка на платформу «</w:t>
      </w:r>
      <w:proofErr w:type="spellStart"/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022E49" w:rsidRDefault="00022E49" w:rsidP="00022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выяснить степень удовлетворенности родителей и учеников дистанционным обучением, школа организова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анкетирование. </w:t>
      </w:r>
    </w:p>
    <w:p w:rsidR="00022E49" w:rsidRDefault="00022E49" w:rsidP="00022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родителей, дистанционное образование не имеет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 перед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очным.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 основным сложностям респонденты относят затрудненную коммуникацию с учителем: зачастую общение с ним сводится к переписке, педагоги не дают обратную связь, а разобраться в новом материале без объяснений сложно.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E1F" w:rsidRDefault="00022E49" w:rsidP="00DE6E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процентов родителей отметили, что во время дистанционного обучения оценки ребенка не изменились,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</w:t>
      </w:r>
      <w:r w:rsidR="00DE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– что они улучшились, и 10 процентов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что ухудшились. Хотя в целом формальная </w:t>
      </w:r>
      <w:r w:rsidR="00656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осталась прежней, 1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2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опрошенных считают, что переход на дистанционное обучение негативно отразился на уровне знаний школьников.</w:t>
      </w:r>
      <w:r w:rsidR="00DE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П</w:t>
      </w:r>
      <w:r w:rsidR="00DE6E1F">
        <w:rPr>
          <w:rFonts w:ascii="Times New Roman" w:hAnsi="Times New Roman" w:cs="Times New Roman"/>
          <w:sz w:val="24"/>
          <w:szCs w:val="24"/>
        </w:rPr>
        <w:t>о результатам анкетирования 2020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80 процентов</w:t>
      </w:r>
      <w:r w:rsidRPr="0084464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85</w:t>
      </w:r>
      <w:r w:rsidRPr="00844646">
        <w:rPr>
          <w:rFonts w:ascii="Times New Roman" w:hAnsi="Times New Roman" w:cs="Times New Roman"/>
          <w:sz w:val="24"/>
          <w:szCs w:val="24"/>
        </w:rPr>
        <w:t xml:space="preserve"> процентов. Высказаны пожелания о</w:t>
      </w:r>
      <w:r w:rsidR="00F545C7" w:rsidRPr="00844646">
        <w:rPr>
          <w:rFonts w:ascii="Times New Roman" w:hAnsi="Times New Roman" w:cs="Times New Roman"/>
          <w:sz w:val="24"/>
          <w:szCs w:val="24"/>
        </w:rPr>
        <w:t>б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обновлении материально-технической базы школы, о сокращении времени пребывания ребенка в школе. 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46" w:rsidRPr="00293B01" w:rsidRDefault="00844646" w:rsidP="005366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01">
        <w:rPr>
          <w:rFonts w:ascii="Times New Roman" w:hAnsi="Times New Roman" w:cs="Times New Roman"/>
          <w:b/>
          <w:sz w:val="24"/>
          <w:szCs w:val="24"/>
        </w:rPr>
        <w:t>Индивидуал</w:t>
      </w:r>
      <w:r w:rsidR="00D7600F">
        <w:rPr>
          <w:rFonts w:ascii="Times New Roman" w:hAnsi="Times New Roman" w:cs="Times New Roman"/>
          <w:b/>
          <w:sz w:val="24"/>
          <w:szCs w:val="24"/>
        </w:rPr>
        <w:t>ьные достижения выпускников 2020</w:t>
      </w:r>
      <w:r w:rsidRPr="00293B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Start"/>
      <w:r w:rsidRPr="00293B0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646" w:rsidRPr="00293B01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- участие  в предметных  олимпиадах  Всероссийского уровня,</w:t>
      </w:r>
    </w:p>
    <w:p w:rsidR="00844646" w:rsidRPr="00293B01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- участие в творческих конкурсах муниципального и регионального уровней,</w:t>
      </w:r>
    </w:p>
    <w:p w:rsidR="005F7040" w:rsidRPr="00293B01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- участие  в физкультурных  и спортивных мероприятиях, проводимых в целях выявления и поддержки лиц, пр</w:t>
      </w:r>
      <w:r w:rsidR="0036325D" w:rsidRPr="00293B01">
        <w:rPr>
          <w:rFonts w:ascii="Times New Roman" w:hAnsi="Times New Roman" w:cs="Times New Roman"/>
          <w:sz w:val="24"/>
          <w:szCs w:val="24"/>
        </w:rPr>
        <w:t>оявивших выдающиеся способности,</w:t>
      </w:r>
    </w:p>
    <w:p w:rsidR="00844646" w:rsidRPr="00293B01" w:rsidRDefault="005E1F15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- 4 выпускника из 8</w:t>
      </w:r>
      <w:r w:rsidR="00844646" w:rsidRPr="00293B01">
        <w:rPr>
          <w:rFonts w:ascii="Times New Roman" w:hAnsi="Times New Roman" w:cs="Times New Roman"/>
          <w:sz w:val="24"/>
          <w:szCs w:val="24"/>
        </w:rPr>
        <w:t xml:space="preserve"> получили  золотой знак отличия Всероссийского физкультурно-спортивного комплекса "Готов к труду и обороне" (ГТО) и удостоверени</w:t>
      </w:r>
      <w:r w:rsidR="0036325D" w:rsidRPr="00293B01">
        <w:rPr>
          <w:rFonts w:ascii="Times New Roman" w:hAnsi="Times New Roman" w:cs="Times New Roman"/>
          <w:sz w:val="24"/>
          <w:szCs w:val="24"/>
        </w:rPr>
        <w:t>я к нему установленного образца,</w:t>
      </w:r>
    </w:p>
    <w:p w:rsidR="00844646" w:rsidRPr="00293B01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- осуществление волонтерской (добровольческой) деятельности</w:t>
      </w:r>
      <w:r w:rsidR="0036325D" w:rsidRPr="00293B01">
        <w:rPr>
          <w:rFonts w:ascii="Times New Roman" w:hAnsi="Times New Roman" w:cs="Times New Roman"/>
          <w:sz w:val="24"/>
          <w:szCs w:val="24"/>
        </w:rPr>
        <w:t>.</w:t>
      </w:r>
    </w:p>
    <w:p w:rsidR="005E1F15" w:rsidRDefault="005E1F15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4"/>
        <w:tblW w:w="0" w:type="auto"/>
        <w:tblInd w:w="142" w:type="dxa"/>
        <w:tblLook w:val="04A0"/>
      </w:tblPr>
      <w:tblGrid>
        <w:gridCol w:w="2799"/>
        <w:gridCol w:w="3092"/>
        <w:gridCol w:w="71"/>
        <w:gridCol w:w="3751"/>
      </w:tblGrid>
      <w:tr w:rsidR="005E1F1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Количество зарегистрированных участников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Статус учащегося: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победитель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призер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лауреат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номинант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- участник 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Международная дистанционная олимпиада «Эрудит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проекта </w:t>
            </w: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smartolimp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обществознанию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Гусинская Ю.Е.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 И.</w:t>
            </w:r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Селезнев А.В.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Сурков Д.Ю.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F" w:rsidRDefault="00D7600F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Игра-конкурс </w:t>
            </w:r>
          </w:p>
          <w:p w:rsidR="005E1F15" w:rsidRPr="005E1F15" w:rsidRDefault="00D7600F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«Астра- 2020</w:t>
            </w:r>
            <w:r w:rsidR="005E1F15"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Ульяна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Солостов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Денис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Федченко Дмитрий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Федченко Михаил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Титаренко Владимир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есников Артем             </w:t>
            </w:r>
          </w:p>
          <w:p w:rsid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Яна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Лауреат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Кира       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       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укова Алла     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лесников Никита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знева Марина   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Валерий              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1F1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конкурса,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зарегистрированных участников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Статус учащегося: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победитель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призер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лауреат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- номинант (с указанием ФИО);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- участник 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Общероссийский предметный конкурс «</w:t>
            </w: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Мультитест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>» по химии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D7600F" w:rsidP="005E1F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u w:val="single"/>
              </w:rPr>
              <w:t>Участники: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Колесниковва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Анисимов Михаил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Лауреаты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Ковалева Елизавета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Киншова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Горобцова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олимпиада «Кенгуру»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Призеры: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Калякина К.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Е.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С.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Д.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Титаренко В.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Ю.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Е.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М.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Горобцова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Сурков Д.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Лауреаты: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Дейчман</w:t>
            </w:r>
            <w:proofErr w:type="spellEnd"/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Васина </w:t>
            </w:r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Кардава</w:t>
            </w:r>
            <w:proofErr w:type="spellEnd"/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Н.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Тетерюкова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Ткачева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В.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Хохуля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Горенко С.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Якимченко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Калякина Я.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Марченко Л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Рыбалко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Сухорукова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Молчанова В.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Перфильев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 М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 Н.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К.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Гусинский Д.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Николенко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Г.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Ивашура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Ю.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Молчанова Н.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 М.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Киншова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</w:t>
            </w:r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Гусинская Ю.</w:t>
            </w:r>
          </w:p>
          <w:p w:rsidR="005E1F15" w:rsidRPr="005E1F15" w:rsidRDefault="005E1F15" w:rsidP="005E1F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Общероссийская олимпиада по математике «</w:t>
            </w:r>
            <w:proofErr w:type="spellStart"/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Горобцова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А.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Киншова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Э.Д.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олимпиада по физике «</w:t>
            </w:r>
            <w:proofErr w:type="spellStart"/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  <w:p w:rsidR="005E1F15" w:rsidRPr="005E1F15" w:rsidRDefault="005E1F15" w:rsidP="005E1F15">
            <w:pPr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Анисимов М. В.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Общероссийская олимпиада школьников по Основам православной культуру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В.- диплом 3 степени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Кардава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– участник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–участник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 А. – участник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Дейчман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– участник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</w:t>
            </w:r>
            <w:proofErr w:type="gram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- участник</w:t>
            </w:r>
          </w:p>
        </w:tc>
      </w:tr>
      <w:tr w:rsidR="005E1F1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323A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5" w:rsidRPr="005E1F15" w:rsidRDefault="00B323A5" w:rsidP="00B323A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23A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5" w:rsidRPr="005E1F15" w:rsidRDefault="00B323A5" w:rsidP="00B323A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4.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D7600F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месячника «Оборонно-</w:t>
            </w:r>
            <w:r w:rsidR="005E1F15" w:rsidRPr="005E1F15">
              <w:rPr>
                <w:rFonts w:ascii="Times New Roman" w:eastAsia="Times New Roman" w:hAnsi="Times New Roman"/>
                <w:sz w:val="24"/>
                <w:szCs w:val="24"/>
              </w:rPr>
              <w:t>массовой работы»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D7600F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A5" w:rsidRPr="005E1F15" w:rsidRDefault="00B323A5" w:rsidP="00B323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Сурков Даниил Юрьевич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Гавриков Сергей Григорьевич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Селезнев Иван Витальевич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Селезнев Даниил Витальевич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Мукий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 Денис Дмитриевич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A5" w:rsidRDefault="005E1F15" w:rsidP="00B323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по 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 xml:space="preserve">пулевой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стрельбе </w:t>
            </w:r>
            <w:r w:rsidR="00D7600F">
              <w:rPr>
                <w:rFonts w:ascii="Times New Roman" w:eastAsia="Times New Roman" w:hAnsi="Times New Roman"/>
                <w:sz w:val="24"/>
                <w:szCs w:val="24"/>
              </w:rPr>
              <w:t xml:space="preserve">из пневматической винтовки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кубок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 xml:space="preserve">казачьего генерала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атамана </w:t>
            </w:r>
          </w:p>
          <w:p w:rsidR="005E1F15" w:rsidRPr="005E1F15" w:rsidRDefault="00B323A5" w:rsidP="00B323A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А.В. </w:t>
            </w:r>
            <w:r w:rsidR="005E1F15" w:rsidRPr="005E1F15">
              <w:rPr>
                <w:rFonts w:ascii="Times New Roman" w:eastAsia="Times New Roman" w:hAnsi="Times New Roman"/>
                <w:sz w:val="24"/>
                <w:szCs w:val="24"/>
              </w:rPr>
              <w:t>Иловайского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D7600F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5" w:rsidRPr="005E1F15" w:rsidRDefault="00B323A5" w:rsidP="00B323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Гавриков Сергей Григорьевич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Селезнев Иван Витальевич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Тимофеев Сергей Андреевич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Косякова Виктория Ивановна </w:t>
            </w: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Киншова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Дмитриевна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A5" w:rsidRDefault="005E1F15" w:rsidP="00B323A5">
            <w:pPr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</w:t>
            </w:r>
          </w:p>
          <w:p w:rsidR="005E1F15" w:rsidRPr="005E1F15" w:rsidRDefault="005E1F15" w:rsidP="00B323A5">
            <w:pPr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« А ну-ка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 xml:space="preserve"> парни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B323A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A5" w:rsidRPr="005E1F15" w:rsidRDefault="00B323A5" w:rsidP="00B323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Гавриков Сергей Григорьевич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Селезнев Иван Витальевич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Сурков Даниил Юрьевич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Селезнев Александр Васильевич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Тимофеев Сергей Андреевич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Районный конкурс детских рисунков «Солдат будущего»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Номинанты: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А. В.</w:t>
            </w:r>
          </w:p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Г. Л.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«Рождественский вертеп»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5" w:rsidRPr="00B323A5" w:rsidRDefault="00B323A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23A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Победитель </w:t>
            </w:r>
          </w:p>
          <w:p w:rsidR="00B323A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Хохуля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  <w:p w:rsidR="005E1F15" w:rsidRPr="00B323A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323A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Призер</w:t>
            </w:r>
          </w:p>
          <w:p w:rsidR="005E1F15" w:rsidRPr="00B323A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Ткачева Анастасия 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Pr="00B323A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Номинант</w:t>
            </w:r>
            <w:r w:rsidRPr="00B323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Виктория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Лауреат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Конкурс «Чудеса из ненужных вещей»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A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Победители: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Курехян</w:t>
            </w:r>
            <w:proofErr w:type="spellEnd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Арменуи</w:t>
            </w:r>
            <w:proofErr w:type="spellEnd"/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Александр</w:t>
            </w:r>
          </w:p>
          <w:p w:rsidR="005E1F15" w:rsidRPr="005E1F15" w:rsidRDefault="005E1F15" w:rsidP="005E1F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Калякина Ксения</w:t>
            </w:r>
          </w:p>
          <w:p w:rsidR="00B323A5" w:rsidRDefault="005E1F15" w:rsidP="00B323A5">
            <w:pPr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 xml:space="preserve">Калякин Никита    </w:t>
            </w:r>
          </w:p>
          <w:p w:rsidR="005E1F15" w:rsidRPr="00B323A5" w:rsidRDefault="005E1F15" w:rsidP="00B32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 xml:space="preserve">Селезнева Марина </w:t>
            </w:r>
          </w:p>
          <w:p w:rsidR="005E1F15" w:rsidRPr="005E1F15" w:rsidRDefault="005E1F15" w:rsidP="00B32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 xml:space="preserve">Селезнев Константин </w:t>
            </w: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форум «Зеленая планета 2020», конкурс рисунков «Зелёная планета глазами детей. Память и слава»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Калякин Н. П.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К. С.</w:t>
            </w:r>
          </w:p>
        </w:tc>
      </w:tr>
      <w:tr w:rsidR="005E1F15" w:rsidRPr="005E1F15" w:rsidTr="005E1F15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Соревнования по стрельбе из п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невматической винтовки на приз Анохина В. В.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5E1F15" w:rsidP="005E1F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15" w:rsidRPr="005E1F15" w:rsidRDefault="00B323A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Гавриков Сергей </w:t>
            </w:r>
          </w:p>
          <w:p w:rsidR="005E1F15" w:rsidRPr="005E1F15" w:rsidRDefault="00B323A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Селезнев Иван </w:t>
            </w:r>
          </w:p>
          <w:p w:rsidR="005E1F15" w:rsidRPr="005E1F15" w:rsidRDefault="00B323A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Тимофеев Сергей </w:t>
            </w:r>
          </w:p>
          <w:p w:rsidR="005E1F15" w:rsidRPr="005E1F15" w:rsidRDefault="00B323A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</w:t>
            </w:r>
          </w:p>
          <w:p w:rsidR="005E1F15" w:rsidRPr="005E1F15" w:rsidRDefault="00B323A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Кардава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 xml:space="preserve">осякова Виктория </w:t>
            </w:r>
          </w:p>
          <w:p w:rsidR="005E1F15" w:rsidRPr="005E1F15" w:rsidRDefault="005E1F15" w:rsidP="005E1F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урицына</w:t>
            </w:r>
            <w:proofErr w:type="spellEnd"/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>Капиталина</w:t>
            </w:r>
            <w:proofErr w:type="spellEnd"/>
            <w:r w:rsidR="00B323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Выставка рисунков на тему: «Краски осени»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Евгений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Ульяна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Свистунова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Калякина Ксения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Жирякова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Ева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Богдан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Турицын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Коваливская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Милена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Васина Юлия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 xml:space="preserve">Конкурс рисунков «Мы за здоровый образ жизни» 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Михаил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Евгений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Кардава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Солостов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Яровой Сергей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Ткачева Анастасия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Маныч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Горенко София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Рактович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Якимченко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«Правильное питание»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Свистунова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Михаил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Ульяна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Зульфугарова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 Николай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Логвинов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Яровой Сергей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Стецура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Васина Юлия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Васин Николай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Марат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Маныч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Горенко София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Рактович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Якимченко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Хохуля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Перфильев Анатолий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Марченко Валерия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Сухорукова Алла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Селезнева Марина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Никита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Ивашура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Петр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Якимченко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Кардава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Марафон Победы (чтение стихотворений о войне)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Михаил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Калякина Ксения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Жирякова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Коваливский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Ярослав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Ева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Софья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Тетерюкова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Альбина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Маныч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Селезнева Марина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Лебедев Валерий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Никита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Калякин Никита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 Константин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Гусинский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Горобцова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 Александр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Елена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Чувякова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Косякова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«Этот День Победы!»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1-5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Ульяна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Евгений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Михаил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Дмитрий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Новогренко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Жирякова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Марат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Коваливский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Ярослав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Васина Юлия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Логвинов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Васин Николай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Горенко София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Лисицкий Роман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Маныч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Марченко Валерия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Перфильев Анатолий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Рактович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Сурхаев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Динияр</w:t>
            </w:r>
            <w:proofErr w:type="spellEnd"/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Сухорукова Алла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Юлиан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Хохуля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Якимченко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Яна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Фото-галерея «Я и мой любимый питомец»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Ульяна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Евгений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Коснырева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Солостов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Маныч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Сурхаев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Динияр</w:t>
            </w:r>
            <w:proofErr w:type="spellEnd"/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Якимченко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Рактович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Хохуля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2215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Конку</w:t>
            </w:r>
            <w:r w:rsidR="002215BF">
              <w:rPr>
                <w:rFonts w:ascii="Times New Roman" w:hAnsi="Times New Roman"/>
                <w:sz w:val="24"/>
                <w:szCs w:val="24"/>
              </w:rPr>
              <w:t>рс рисунков «Берегите природу!»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Рактович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Перфильев Анатолий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Хохуля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Горенко София</w:t>
            </w:r>
          </w:p>
        </w:tc>
      </w:tr>
      <w:tr w:rsidR="005E1F15" w:rsidRPr="005E1F15" w:rsidTr="005E1F1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Выставка рисунков «Моя Армия – самая сильная»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F1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E1F15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Участник: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Арина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Ульяна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Дмитрий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Новогренко</w:t>
            </w:r>
            <w:proofErr w:type="spellEnd"/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E1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Федченко Михаил</w:t>
            </w:r>
          </w:p>
          <w:p w:rsidR="005E1F15" w:rsidRPr="005E1F15" w:rsidRDefault="005E1F15" w:rsidP="005E1F15">
            <w:pPr>
              <w:pStyle w:val="ab"/>
              <w:tabs>
                <w:tab w:val="left" w:pos="133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Коваливский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Федорова Ева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Федорова Софья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Дейчман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Васина Юлия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Ткачева Анастасия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Васин Николай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Ивашура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Тетерюкова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lastRenderedPageBreak/>
              <w:t>Ильинова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Лысенко Денис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Тюкина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Титаренко Владимир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Марченко Валерия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15">
              <w:rPr>
                <w:rFonts w:ascii="Times New Roman" w:hAnsi="Times New Roman"/>
                <w:sz w:val="24"/>
                <w:szCs w:val="24"/>
              </w:rPr>
              <w:t>Горенко София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Тюкина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Маныч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E1F15" w:rsidRPr="005E1F15" w:rsidRDefault="005E1F15" w:rsidP="005E1F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15">
              <w:rPr>
                <w:rFonts w:ascii="Times New Roman" w:hAnsi="Times New Roman"/>
                <w:sz w:val="24"/>
                <w:szCs w:val="24"/>
              </w:rPr>
              <w:t>Рактович</w:t>
            </w:r>
            <w:proofErr w:type="spellEnd"/>
            <w:r w:rsidRPr="005E1F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</w:tbl>
    <w:p w:rsidR="005E1F15" w:rsidRPr="00BC4D5D" w:rsidRDefault="005E1F15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FED" w:rsidRPr="002215BF" w:rsidRDefault="00BC4D5D" w:rsidP="00BC4D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5BF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="002E4BC1" w:rsidRPr="002215B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215B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E4BC1" w:rsidRPr="002215BF">
        <w:rPr>
          <w:rFonts w:ascii="Times New Roman" w:hAnsi="Times New Roman" w:cs="Times New Roman"/>
          <w:b/>
          <w:sz w:val="28"/>
          <w:szCs w:val="24"/>
        </w:rPr>
        <w:t>ОЦЕНКА КАДРОВОГО ОБЕСПЕЧЕНИЯ.</w:t>
      </w:r>
    </w:p>
    <w:p w:rsidR="0067653E" w:rsidRPr="000451C7" w:rsidRDefault="0067653E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53E" w:rsidRPr="0067653E" w:rsidRDefault="00455FED" w:rsidP="002215BF">
      <w:pPr>
        <w:tabs>
          <w:tab w:val="left" w:pos="6720"/>
        </w:tabs>
        <w:suppressAutoHyphens/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0451C7">
        <w:rPr>
          <w:rFonts w:ascii="Times New Roman" w:hAnsi="Times New Roman" w:cs="Times New Roman"/>
          <w:sz w:val="24"/>
          <w:szCs w:val="24"/>
        </w:rPr>
        <w:t>само</w:t>
      </w:r>
      <w:r w:rsidR="002215BF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2215BF">
        <w:rPr>
          <w:rFonts w:ascii="Times New Roman" w:hAnsi="Times New Roman" w:cs="Times New Roman"/>
          <w:sz w:val="24"/>
          <w:szCs w:val="24"/>
        </w:rPr>
        <w:t xml:space="preserve"> в Школе работают 17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педагогов, из них 17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вн</w:t>
      </w:r>
      <w:r w:rsidR="002215BF">
        <w:rPr>
          <w:rFonts w:ascii="Times New Roman" w:hAnsi="Times New Roman" w:cs="Times New Roman"/>
          <w:sz w:val="24"/>
          <w:szCs w:val="24"/>
        </w:rPr>
        <w:t>утренних совместителей. Из них 3</w:t>
      </w:r>
      <w:r w:rsidRPr="000451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4D5D">
        <w:rPr>
          <w:rFonts w:ascii="Times New Roman" w:hAnsi="Times New Roman" w:cs="Times New Roman"/>
          <w:sz w:val="24"/>
          <w:szCs w:val="24"/>
        </w:rPr>
        <w:t>а</w:t>
      </w:r>
      <w:r w:rsidRPr="000451C7">
        <w:rPr>
          <w:rFonts w:ascii="Times New Roman" w:hAnsi="Times New Roman" w:cs="Times New Roman"/>
          <w:sz w:val="24"/>
          <w:szCs w:val="24"/>
        </w:rPr>
        <w:t xml:space="preserve"> имеет среднее</w:t>
      </w:r>
      <w:r w:rsid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специальное</w:t>
      </w:r>
      <w:r w:rsidR="00BC4D5D">
        <w:rPr>
          <w:rFonts w:ascii="Times New Roman" w:hAnsi="Times New Roman" w:cs="Times New Roman"/>
          <w:sz w:val="24"/>
          <w:szCs w:val="24"/>
        </w:rPr>
        <w:t xml:space="preserve"> образование. В 2020 году аттестацию прошли 1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на пе</w:t>
      </w:r>
      <w:r w:rsidR="00331521" w:rsidRPr="000451C7">
        <w:rPr>
          <w:rFonts w:ascii="Times New Roman" w:hAnsi="Times New Roman" w:cs="Times New Roman"/>
          <w:sz w:val="24"/>
          <w:szCs w:val="24"/>
        </w:rPr>
        <w:t>рв</w:t>
      </w:r>
      <w:r w:rsidR="00BC4D5D">
        <w:rPr>
          <w:rFonts w:ascii="Times New Roman" w:hAnsi="Times New Roman" w:cs="Times New Roman"/>
          <w:sz w:val="24"/>
          <w:szCs w:val="24"/>
        </w:rPr>
        <w:t>ую квалификационную категорию, 2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человека – на высшую квалификационную</w:t>
      </w:r>
      <w:r w:rsidR="00BC4D5D">
        <w:rPr>
          <w:rFonts w:ascii="Times New Roman" w:hAnsi="Times New Roman" w:cs="Times New Roman"/>
          <w:sz w:val="24"/>
          <w:szCs w:val="24"/>
        </w:rPr>
        <w:t xml:space="preserve"> категорию.</w:t>
      </w:r>
    </w:p>
    <w:p w:rsidR="00455FED" w:rsidRPr="000451C7" w:rsidRDefault="00455FED" w:rsidP="00221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которой – обеспечение оптимального баланса процессов обновления и сохранения численного и качественного состава кадров в его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 xml:space="preserve">развитии, в соответствии 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с </w:t>
      </w:r>
      <w:r w:rsidRPr="000451C7">
        <w:rPr>
          <w:rFonts w:ascii="Times New Roman" w:hAnsi="Times New Roman" w:cs="Times New Roman"/>
          <w:sz w:val="24"/>
          <w:szCs w:val="24"/>
        </w:rPr>
        <w:t>потребностями Школы и требованиями действующего законодательства.</w:t>
      </w:r>
    </w:p>
    <w:p w:rsidR="00455FED" w:rsidRPr="000451C7" w:rsidRDefault="000451C7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455FED" w:rsidRPr="000451C7" w:rsidRDefault="00455FED" w:rsidP="002215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455FED" w:rsidRPr="000451C7" w:rsidRDefault="00455FED" w:rsidP="002215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455FED" w:rsidRPr="000451C7" w:rsidRDefault="00455FED" w:rsidP="002215B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455FED" w:rsidRPr="000451C7" w:rsidRDefault="000451C7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="00455FED" w:rsidRPr="000451C7">
        <w:rPr>
          <w:rFonts w:ascii="Times New Roman" w:hAnsi="Times New Roman" w:cs="Times New Roman"/>
          <w:sz w:val="24"/>
          <w:szCs w:val="24"/>
        </w:rPr>
        <w:t>обучающихся, необходимо констатировать следующее:</w:t>
      </w:r>
    </w:p>
    <w:p w:rsidR="00455FED" w:rsidRPr="000451C7" w:rsidRDefault="00455FED" w:rsidP="002215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455FED" w:rsidRPr="000451C7" w:rsidRDefault="00455FED" w:rsidP="002215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455FED" w:rsidRDefault="00455FED" w:rsidP="002215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r w:rsidR="00331521" w:rsidRPr="000451C7">
        <w:rPr>
          <w:rFonts w:ascii="Times New Roman" w:hAnsi="Times New Roman" w:cs="Times New Roman"/>
          <w:sz w:val="24"/>
          <w:szCs w:val="24"/>
        </w:rPr>
        <w:t>повышению квалификации педагогов.</w:t>
      </w:r>
    </w:p>
    <w:p w:rsidR="00C655EE" w:rsidRDefault="00C655EE" w:rsidP="002215B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26"/>
        <w:gridCol w:w="1559"/>
        <w:gridCol w:w="1559"/>
        <w:gridCol w:w="2552"/>
        <w:gridCol w:w="1984"/>
        <w:gridCol w:w="1984"/>
      </w:tblGrid>
      <w:tr w:rsidR="00C655EE" w:rsidRPr="00C655EE" w:rsidTr="00C655EE">
        <w:trPr>
          <w:trHeight w:val="2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№ </w:t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</w:t>
            </w:r>
            <w:proofErr w:type="gramEnd"/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Фамилия, имя, отчество учителя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(список всех педагогических работников ОО)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Должность, </w:t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</w:rPr>
              <w:t>преподаваемый</w:t>
            </w:r>
            <w:proofErr w:type="gramEnd"/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предмет (ы)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Данные о сроках повышении квалификации,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профессиональной переподготовке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Квалификационная категория (соответствие занимаемой должности), дата, № приказа</w:t>
            </w:r>
          </w:p>
          <w:p w:rsidR="00C655EE" w:rsidRPr="00C655EE" w:rsidRDefault="00C655EE" w:rsidP="00C655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по специальности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Суркова Оксана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</w:t>
            </w:r>
            <w:r w:rsidR="00221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Химия, </w:t>
            </w: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>«Организационно-методическое сопровождение деятельности руководителя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Образовательной организации в контексте современных тенденций»30.12.2020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«Химия» в</w:t>
            </w:r>
            <w:r w:rsidRPr="00C655E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общеобразовательной школе в условиях реализации ФГОС 2019г.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Информационные педагогические технологии нового поколения в деятельности учителя музыки, искусства и МХК в условиях реализации ФГОС.2019 год.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20.10.2017г.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№762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Калякина Анастасия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учитель</w:t>
            </w:r>
            <w:r w:rsidR="00221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«Организационно-методическое сопровождение деятельности руководителя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Образовательной организации в контексте современных тенденций»30.12.2020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«Учитель географии. Элементы теории и методики преподавания предмета «География» в общеобразовательной школе в условиях реализации ФГОС» 2020год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 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от 24.05.2019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 377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Селезнева Татьяна Валентинов</w:t>
            </w: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реализующий внеурочную деятельност</w:t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 xml:space="preserve">Элементы деятельности старшего вожатого в условиях реализации ФГОС: педагогика </w:t>
            </w: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2019год.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Внеурочная деятельность в контексте требований ФГОС 2019год.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Федченко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Галина </w:t>
            </w: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«Русский язык и литература» в</w:t>
            </w:r>
            <w:r w:rsidRPr="00C655E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общеобразовательной школе в условиях реализации ФГОС 2019г.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655EE">
              <w:rPr>
                <w:rFonts w:ascii="Times New Roman" w:eastAsia="Times New Roman" w:hAnsi="Times New Roman" w:cs="Times New Roman"/>
                <w:szCs w:val="20"/>
              </w:rPr>
              <w:t>Высшая</w:t>
            </w:r>
            <w:proofErr w:type="gramEnd"/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от 19.04.2019г.№292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34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Гайворонская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Учитель русского языка и литературы. Школьное филологическое образование в условиях реализации ФГОС, 2020год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Высшая категория от 24.01.2020г.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Карпов Александр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области формирования функциональной грамотности) в рамках реализации федерального проекта «Учитель будущего» 30.11.2020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Центр повышения  квалификации  Таганрогского института А.П. Чехова (филиала) ФГБОУ ВО «РГЭУ (РИНХ)» по программе профессиональной переподготовки «Информатика» 2016 год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от  20.10.2017г.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№762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Молчанова Анна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 w:eastAsia="zh-CN"/>
              </w:rPr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24.01.2020г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№40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Селезнева Татьяна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Элементы теории и методики преподавания предмета «Физика» в общеобразовательной школе в условиях реализации ФГОС» 2018г.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«Математика» в</w:t>
            </w:r>
            <w:r w:rsidRPr="00C655E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общеобразовательной школе в условиях реализации ФГОС 2019г.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lastRenderedPageBreak/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 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от 24.05.2019 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 377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Ковач Антонина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История,</w:t>
            </w: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«Преподавание обществознания с учетом перспективной модели ФГОС-2020»,2019год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Подготовка к ОГЭ по обществознанию с учетом перспективной модели КИМ-2020, 2019год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История культуры России: проектная работа, углубленная подготовка к олимпиадам и заданиям ОГЭ и ЕГЭ,2017 год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20.12.2019г. №976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Гавриков Григорий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ОБЖ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«Технология» в общеобразовательной школе в условиях реализации ФГОС 2019г.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«Преподаватель-организатор ОБЖ. Элементы теории и методики преподавания предмета «ОБЖ» в общеобразовательной школе в условиях реализации ФГОС»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высшая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от 20.10.2017г.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 762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высшая категория от 24.01.2020г.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27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Свеженко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«История и обществознание» в</w:t>
            </w:r>
            <w:r w:rsidRPr="00C655E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общеобразовательной школе в условиях реализации ФГОС 2019г.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Элементы теории и методики преподавания предмета «Физическая культура» в</w:t>
            </w:r>
            <w:r w:rsidRPr="00C655E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общеобразовательной школе в условиях реализации ФГОС 2018г.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21.06.2019г. №462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Лебедева Светлана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Учитель начальных классов. Преподавание предмета «Современные инструменты оценки достижений учащихся и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>актуальные вопросы методики воспитания младших школьников» в условиях реализации ФГОС. 2019год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Высшая категория от 22.02.2019 №131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Свеженко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«Учитель начальных классов. Преподавание предмета: «Современные инструменты оценки достижений учащихся и актуальные вопросы методики воспитания младших школьников» в условиях реализации ФГОС»2020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val="en-US"/>
              </w:rPr>
              <w:t>I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от  20.10.2017г.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№762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947A01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Селезнева Наталья Адамовна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«Учитель начальных классов. Преподавание предмета: «Методы преподавания основ религиозных культур и светской этики, системный подход в педагогике с учетом ФГОС СОО» 2020г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Русский родной язык: содержание и технологии обучения в начальной </w:t>
            </w:r>
            <w:proofErr w:type="spellStart"/>
            <w:r w:rsidRPr="00C655EE">
              <w:rPr>
                <w:rFonts w:ascii="Times New Roman" w:eastAsia="Times New Roman" w:hAnsi="Times New Roman" w:cs="Times New Roman"/>
                <w:szCs w:val="20"/>
              </w:rPr>
              <w:t>школе</w:t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Cs w:val="20"/>
              </w:rPr>
              <w:t>.П</w:t>
            </w:r>
            <w:proofErr w:type="gramEnd"/>
            <w:r w:rsidRPr="00C655EE">
              <w:rPr>
                <w:rFonts w:ascii="Times New Roman" w:eastAsia="Times New Roman" w:hAnsi="Times New Roman" w:cs="Times New Roman"/>
                <w:szCs w:val="20"/>
              </w:rPr>
              <w:t>роектирование</w:t>
            </w:r>
            <w:proofErr w:type="spellEnd"/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содержания обучения русскому родному языку в начальной школе в условиях реализации ФГОС 2020г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Высшая категория от 21.02.2020г. №125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Гайворонская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</w:t>
            </w:r>
            <w:proofErr w:type="gramStart"/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:</w:t>
            </w:r>
            <w:proofErr w:type="gramEnd"/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 Проектирование содержания обучения русскому языку в поликультурном образовательном пространстве в условиях реализации ФГОС НОО. 2018г.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высшая категория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20.10.2017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№762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42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Федорова Виктория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 xml:space="preserve">Специфика преподавания английского языка с учетом требований </w:t>
            </w:r>
            <w:r w:rsidRPr="00C655EE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ФГОС,2020год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6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Селезнева Екатерина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Окончила ГБПОУ Ростовской области» Константиновский педагогический колледж» г. Константиновск «преподавание в начальных классах»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655EE">
              <w:rPr>
                <w:rFonts w:ascii="Times New Roman" w:eastAsia="Times New Roman" w:hAnsi="Times New Roman" w:cs="Times New Roman"/>
                <w:szCs w:val="20"/>
              </w:rPr>
              <w:t>Обучается 1 курс Т.И Имени А.П. Чехова «учитель Биологии и ОБЖ»</w:t>
            </w:r>
          </w:p>
          <w:p w:rsidR="00C655EE" w:rsidRPr="00C655EE" w:rsidRDefault="00C655EE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0,5</w:t>
            </w:r>
          </w:p>
        </w:tc>
      </w:tr>
      <w:tr w:rsidR="00C655EE" w:rsidRPr="00C655EE" w:rsidTr="00C655EE">
        <w:trPr>
          <w:trHeight w:val="5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spacing w:after="0"/>
              <w:jc w:val="both"/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>Езжалов</w:t>
            </w:r>
            <w:proofErr w:type="spellEnd"/>
            <w:r w:rsidRPr="00C655EE">
              <w:rPr>
                <w:rFonts w:ascii="Times New Roman" w:eastAsia="+mn-ea" w:hAnsi="Times New Roman" w:cs="Times New Roman"/>
                <w:bCs/>
                <w:iCs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5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5BF" w:rsidRDefault="002215BF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Студент </w:t>
            </w:r>
            <w:r w:rsidR="00C655EE" w:rsidRPr="00C655EE">
              <w:rPr>
                <w:rFonts w:ascii="Times New Roman" w:eastAsia="Times New Roman" w:hAnsi="Times New Roman" w:cs="Times New Roman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Cs w:val="20"/>
              </w:rPr>
              <w:t>-го</w:t>
            </w:r>
            <w:r w:rsidR="00C655EE" w:rsidRPr="00C655EE">
              <w:rPr>
                <w:rFonts w:ascii="Times New Roman" w:eastAsia="Times New Roman" w:hAnsi="Times New Roman" w:cs="Times New Roman"/>
                <w:szCs w:val="20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</w:p>
          <w:p w:rsidR="00C655EE" w:rsidRPr="00C655EE" w:rsidRDefault="002215BF" w:rsidP="00C655E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ТИ Имени А.П. Чехова «У</w:t>
            </w:r>
            <w:r w:rsidR="00C655EE" w:rsidRPr="00C655EE">
              <w:rPr>
                <w:rFonts w:ascii="Times New Roman" w:eastAsia="Times New Roman" w:hAnsi="Times New Roman" w:cs="Times New Roman"/>
                <w:szCs w:val="20"/>
              </w:rPr>
              <w:t>читель ФК и ОБЖ»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E" w:rsidRPr="00C655EE" w:rsidRDefault="00C655EE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5EE" w:rsidRPr="00C655EE" w:rsidRDefault="00947A01" w:rsidP="00C655E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</w:t>
            </w:r>
          </w:p>
        </w:tc>
      </w:tr>
    </w:tbl>
    <w:p w:rsidR="000451C7" w:rsidRPr="000451C7" w:rsidRDefault="000451C7" w:rsidP="000451C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1521" w:rsidRDefault="00331521" w:rsidP="0045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5262D1" w:rsidRDefault="005262D1" w:rsidP="005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5D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>
            <wp:extent cx="5836257" cy="2560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62D1" w:rsidRPr="006647BB" w:rsidRDefault="00BC4D5D" w:rsidP="006647B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4D5D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 </w:t>
      </w:r>
      <w:r w:rsidR="006647BB" w:rsidRPr="006647BB">
        <w:rPr>
          <w:rFonts w:ascii="Times New Roman" w:hAnsi="Times New Roman" w:cs="Times New Roman"/>
          <w:sz w:val="24"/>
          <w:szCs w:val="24"/>
        </w:rPr>
        <w:t>30</w:t>
      </w:r>
      <w:r w:rsidRPr="006647BB">
        <w:rPr>
          <w:rFonts w:ascii="Times New Roman" w:hAnsi="Times New Roman" w:cs="Times New Roman"/>
          <w:sz w:val="24"/>
          <w:szCs w:val="24"/>
        </w:rPr>
        <w:t xml:space="preserve">% педагогов прошли </w:t>
      </w:r>
      <w:proofErr w:type="gramStart"/>
      <w:r w:rsidRPr="006647BB">
        <w:rPr>
          <w:rFonts w:ascii="Times New Roman" w:hAnsi="Times New Roman" w:cs="Times New Roman"/>
          <w:sz w:val="24"/>
          <w:szCs w:val="24"/>
        </w:rPr>
        <w:t>обучение по</w:t>
      </w:r>
      <w:r w:rsidR="006647BB" w:rsidRPr="006647BB">
        <w:rPr>
          <w:rFonts w:ascii="Times New Roman" w:hAnsi="Times New Roman" w:cs="Times New Roman"/>
          <w:sz w:val="24"/>
          <w:szCs w:val="24"/>
        </w:rPr>
        <w:t xml:space="preserve"> программе</w:t>
      </w:r>
      <w:proofErr w:type="gramEnd"/>
      <w:r w:rsidR="006647BB" w:rsidRPr="006647BB">
        <w:rPr>
          <w:rFonts w:ascii="Times New Roman" w:hAnsi="Times New Roman" w:cs="Times New Roman"/>
          <w:sz w:val="24"/>
          <w:szCs w:val="24"/>
        </w:rPr>
        <w:t xml:space="preserve"> совершенствования предметных и методических компетенций педагогических работников в рамках реализации федерального проекта «Учитель будущего».</w:t>
      </w:r>
    </w:p>
    <w:p w:rsidR="002215BF" w:rsidRDefault="00BC4D5D" w:rsidP="0022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5BF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="002E4BC1" w:rsidRPr="002215B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215B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7653E" w:rsidRPr="002215BF">
        <w:rPr>
          <w:rFonts w:ascii="Times New Roman" w:hAnsi="Times New Roman" w:cs="Times New Roman"/>
          <w:b/>
          <w:sz w:val="28"/>
          <w:szCs w:val="24"/>
        </w:rPr>
        <w:t xml:space="preserve">Оценка учебно-методического и </w:t>
      </w:r>
    </w:p>
    <w:p w:rsidR="0067653E" w:rsidRPr="002215BF" w:rsidRDefault="0067653E" w:rsidP="0022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5BF">
        <w:rPr>
          <w:rFonts w:ascii="Times New Roman" w:hAnsi="Times New Roman" w:cs="Times New Roman"/>
          <w:b/>
          <w:sz w:val="28"/>
          <w:szCs w:val="24"/>
        </w:rPr>
        <w:t>библиотечно-информационного обеспечения</w:t>
      </w:r>
      <w:r w:rsidR="00600790" w:rsidRPr="002215BF">
        <w:rPr>
          <w:rFonts w:ascii="Times New Roman" w:hAnsi="Times New Roman" w:cs="Times New Roman"/>
          <w:b/>
          <w:sz w:val="28"/>
          <w:szCs w:val="24"/>
        </w:rPr>
        <w:t>.</w:t>
      </w:r>
    </w:p>
    <w:p w:rsidR="002215BF" w:rsidRDefault="002215BF" w:rsidP="00221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BF" w:rsidRPr="002215BF" w:rsidRDefault="002215BF" w:rsidP="0022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2215BF" w:rsidRPr="002215BF" w:rsidRDefault="002215BF" w:rsidP="002215B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t>− объем библиотечного фонда -5430 единица;</w:t>
      </w:r>
    </w:p>
    <w:p w:rsidR="002215BF" w:rsidRPr="002215BF" w:rsidRDefault="002215BF" w:rsidP="002215B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215BF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215BF"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2215BF" w:rsidRPr="002215BF" w:rsidRDefault="002215BF" w:rsidP="002215B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t>− обращаемость – 3 600 единиц в год;</w:t>
      </w:r>
    </w:p>
    <w:p w:rsidR="002215BF" w:rsidRPr="002215BF" w:rsidRDefault="002215BF" w:rsidP="002215B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t>− объем учебного фонда -2524 единиц.</w:t>
      </w:r>
    </w:p>
    <w:p w:rsidR="002215BF" w:rsidRPr="002215BF" w:rsidRDefault="002215BF" w:rsidP="00221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5BF" w:rsidRPr="002215BF" w:rsidRDefault="002215BF" w:rsidP="0022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BF">
        <w:rPr>
          <w:rFonts w:ascii="Times New Roman" w:hAnsi="Times New Roman" w:cs="Times New Roman"/>
          <w:sz w:val="24"/>
          <w:szCs w:val="24"/>
        </w:rPr>
        <w:lastRenderedPageBreak/>
        <w:t>Фонд библиотеки формируется за счет федерального, областного, местного бюджета.</w:t>
      </w:r>
    </w:p>
    <w:p w:rsidR="002215BF" w:rsidRPr="002215BF" w:rsidRDefault="002215BF" w:rsidP="002215BF">
      <w:pPr>
        <w:rPr>
          <w:rFonts w:ascii="Times New Roman" w:hAnsi="Times New Roman" w:cs="Times New Roman"/>
          <w:b/>
          <w:sz w:val="24"/>
          <w:szCs w:val="24"/>
        </w:rPr>
      </w:pPr>
      <w:r w:rsidRPr="002215BF">
        <w:rPr>
          <w:rFonts w:ascii="Times New Roman" w:hAnsi="Times New Roman" w:cs="Times New Roman"/>
          <w:b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3227"/>
        <w:gridCol w:w="2177"/>
        <w:gridCol w:w="2703"/>
      </w:tblGrid>
      <w:tr w:rsidR="002215BF" w:rsidRPr="002215BF" w:rsidTr="00CB42F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spacing w:after="0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</w:p>
          <w:p w:rsidR="002215BF" w:rsidRPr="002215BF" w:rsidRDefault="002215BF" w:rsidP="00CB4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единицв</w:t>
            </w:r>
            <w:proofErr w:type="spellEnd"/>
            <w:r w:rsidRPr="0022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</w:p>
          <w:p w:rsidR="002215BF" w:rsidRPr="002215BF" w:rsidRDefault="002215BF" w:rsidP="00CB4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выдавалось за год</w:t>
            </w:r>
          </w:p>
        </w:tc>
      </w:tr>
      <w:tr w:rsidR="002215BF" w:rsidRPr="002215BF" w:rsidTr="00CB42FD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</w:tr>
      <w:tr w:rsidR="002215BF" w:rsidRPr="002215BF" w:rsidTr="00CB42FD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215BF" w:rsidRPr="002215BF" w:rsidTr="00CB42FD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</w:tr>
      <w:tr w:rsidR="002215BF" w:rsidRPr="00600790" w:rsidTr="00CB42FD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2215BF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5BF" w:rsidRPr="00600790" w:rsidRDefault="002215BF" w:rsidP="00CB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600294" w:rsidRDefault="00600294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6" w:anchor="/document/99/499087774/" w:history="1"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  <w:r w:rsidR="00123753"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600790">
        <w:rPr>
          <w:rFonts w:ascii="Times New Roman" w:hAnsi="Times New Roman" w:cs="Times New Roman"/>
          <w:sz w:val="24"/>
          <w:szCs w:val="24"/>
        </w:rPr>
        <w:t>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В библиотеке имеются электронны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е образовательные ресурсы – 44 диска. </w:t>
      </w:r>
      <w:r w:rsidRPr="00600790">
        <w:rPr>
          <w:rFonts w:ascii="Times New Roman" w:hAnsi="Times New Roman" w:cs="Times New Roman"/>
          <w:sz w:val="24"/>
          <w:szCs w:val="24"/>
        </w:rPr>
        <w:t>Мультимедийные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>средства (презентации, электронные энциклопедии, дидактические материалы) – 300.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Средний уров</w:t>
      </w:r>
      <w:r w:rsidR="00123753" w:rsidRPr="00600790">
        <w:rPr>
          <w:rFonts w:ascii="Times New Roman" w:hAnsi="Times New Roman" w:cs="Times New Roman"/>
          <w:sz w:val="24"/>
          <w:szCs w:val="24"/>
        </w:rPr>
        <w:t>ень посещаемости библиотеки – 33</w:t>
      </w:r>
      <w:r w:rsidRPr="006007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3753" w:rsidRPr="00600790">
        <w:rPr>
          <w:rFonts w:ascii="Times New Roman" w:hAnsi="Times New Roman" w:cs="Times New Roman"/>
          <w:sz w:val="24"/>
          <w:szCs w:val="24"/>
        </w:rPr>
        <w:t>а</w:t>
      </w:r>
      <w:r w:rsidRPr="00600790">
        <w:rPr>
          <w:rFonts w:ascii="Times New Roman" w:hAnsi="Times New Roman" w:cs="Times New Roman"/>
          <w:sz w:val="24"/>
          <w:szCs w:val="24"/>
        </w:rPr>
        <w:t xml:space="preserve"> в день.</w:t>
      </w:r>
      <w:r w:rsid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7515D2" w:rsidRPr="00CE66A6" w:rsidRDefault="007515D2" w:rsidP="005366CA">
      <w:pPr>
        <w:jc w:val="both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600790" w:rsidRPr="005366CA" w:rsidRDefault="007515D2" w:rsidP="00751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BF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="00600790" w:rsidRPr="002215BF">
        <w:rPr>
          <w:rFonts w:ascii="Times New Roman" w:hAnsi="Times New Roman" w:cs="Times New Roman"/>
          <w:b/>
          <w:sz w:val="28"/>
          <w:szCs w:val="24"/>
        </w:rPr>
        <w:t>.</w:t>
      </w:r>
      <w:r w:rsidR="005366CA" w:rsidRPr="002215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0790" w:rsidRPr="002215BF">
        <w:rPr>
          <w:rFonts w:ascii="Times New Roman" w:hAnsi="Times New Roman" w:cs="Times New Roman"/>
          <w:b/>
          <w:sz w:val="28"/>
          <w:szCs w:val="24"/>
        </w:rPr>
        <w:t>Оценка материально-технической базы</w:t>
      </w:r>
    </w:p>
    <w:p w:rsidR="00600790" w:rsidRPr="005366CA" w:rsidRDefault="00600790" w:rsidP="00221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366CA">
        <w:rPr>
          <w:rFonts w:ascii="Times New Roman" w:hAnsi="Times New Roman" w:cs="Times New Roman"/>
          <w:sz w:val="24"/>
          <w:szCs w:val="24"/>
        </w:rPr>
        <w:t>В Школе оборудованы</w:t>
      </w:r>
      <w:r w:rsidR="00EF6A43" w:rsidRPr="005366CA">
        <w:rPr>
          <w:rFonts w:ascii="Times New Roman" w:hAnsi="Times New Roman" w:cs="Times New Roman"/>
          <w:sz w:val="24"/>
          <w:szCs w:val="24"/>
        </w:rPr>
        <w:t xml:space="preserve"> 14 учебных кабинетов, 1</w:t>
      </w:r>
      <w:r w:rsidRPr="005366CA">
        <w:rPr>
          <w:rFonts w:ascii="Times New Roman" w:hAnsi="Times New Roman" w:cs="Times New Roman"/>
          <w:sz w:val="24"/>
          <w:szCs w:val="24"/>
        </w:rPr>
        <w:t>1 из них оснащен</w:t>
      </w:r>
      <w:r w:rsidR="005366CA">
        <w:rPr>
          <w:rFonts w:ascii="Times New Roman" w:hAnsi="Times New Roman" w:cs="Times New Roman"/>
          <w:sz w:val="24"/>
          <w:szCs w:val="24"/>
        </w:rPr>
        <w:t>ы</w:t>
      </w:r>
      <w:r w:rsidRPr="005366CA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 том числе:</w:t>
      </w:r>
      <w:proofErr w:type="gramEnd"/>
    </w:p>
    <w:p w:rsidR="00600790" w:rsidRPr="005366CA" w:rsidRDefault="00600790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− </w:t>
      </w:r>
      <w:r w:rsidR="00EF6A43" w:rsidRPr="005366CA">
        <w:rPr>
          <w:rFonts w:ascii="Times New Roman" w:hAnsi="Times New Roman" w:cs="Times New Roman"/>
          <w:sz w:val="24"/>
          <w:szCs w:val="24"/>
        </w:rPr>
        <w:t>один компьютерный класс</w:t>
      </w:r>
      <w:r w:rsidRPr="005366CA">
        <w:rPr>
          <w:rFonts w:ascii="Times New Roman" w:hAnsi="Times New Roman" w:cs="Times New Roman"/>
          <w:sz w:val="24"/>
          <w:szCs w:val="24"/>
        </w:rPr>
        <w:t>;</w:t>
      </w:r>
    </w:p>
    <w:p w:rsidR="00600790" w:rsidRPr="005366CA" w:rsidRDefault="00600790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− </w:t>
      </w:r>
      <w:r w:rsidR="00B6132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5366CA">
        <w:rPr>
          <w:rFonts w:ascii="Times New Roman" w:hAnsi="Times New Roman" w:cs="Times New Roman"/>
          <w:sz w:val="24"/>
          <w:szCs w:val="24"/>
        </w:rPr>
        <w:t xml:space="preserve"> мастерская;</w:t>
      </w:r>
    </w:p>
    <w:p w:rsidR="00EF6A43" w:rsidRPr="005366CA" w:rsidRDefault="00EF6A43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- спортивный  зал</w:t>
      </w:r>
      <w:r w:rsidR="00600790" w:rsidRPr="00536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790" w:rsidRPr="005366CA" w:rsidRDefault="00EF6A43" w:rsidP="00221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CA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600790" w:rsidRPr="005366CA">
        <w:rPr>
          <w:rFonts w:ascii="Times New Roman" w:hAnsi="Times New Roman" w:cs="Times New Roman"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sz w:val="24"/>
          <w:szCs w:val="24"/>
        </w:rPr>
        <w:t xml:space="preserve">буфет-раздаточная для приготовления пищи и принятия пищи </w:t>
      </w:r>
      <w:r w:rsidR="005366CA" w:rsidRPr="005366CA">
        <w:rPr>
          <w:rFonts w:ascii="Times New Roman" w:hAnsi="Times New Roman" w:cs="Times New Roman"/>
          <w:sz w:val="24"/>
          <w:szCs w:val="24"/>
        </w:rPr>
        <w:t>о</w:t>
      </w:r>
      <w:r w:rsidRPr="005366CA">
        <w:rPr>
          <w:rFonts w:ascii="Times New Roman" w:hAnsi="Times New Roman" w:cs="Times New Roman"/>
          <w:sz w:val="24"/>
          <w:szCs w:val="24"/>
        </w:rPr>
        <w:t>бучающимися.</w:t>
      </w:r>
    </w:p>
    <w:p w:rsidR="002215BF" w:rsidRDefault="002215BF" w:rsidP="00600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00294" w:rsidRPr="00340D31" w:rsidRDefault="00600294" w:rsidP="00600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D31">
        <w:rPr>
          <w:rFonts w:ascii="Times New Roman" w:eastAsia="Times New Roman" w:hAnsi="Times New Roman" w:cs="Times New Roman"/>
          <w:b/>
          <w:lang w:eastAsia="ru-RU"/>
        </w:rPr>
        <w:t>Технические и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99"/>
        <w:gridCol w:w="2464"/>
        <w:gridCol w:w="2464"/>
      </w:tblGrid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Вид техники</w:t>
            </w:r>
          </w:p>
        </w:tc>
        <w:tc>
          <w:tcPr>
            <w:tcW w:w="1699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Где используется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Учебное оборудование кабинета физики</w:t>
            </w: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оках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физики</w:t>
            </w:r>
            <w:proofErr w:type="spellEnd"/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Станки и оборудование: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Токарный 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Сверлильный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Фрезерный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Фуговальный круглопильный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Электроточило</w:t>
            </w:r>
            <w:proofErr w:type="spellEnd"/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Удовлетворительное</w:t>
            </w:r>
            <w:proofErr w:type="spellEnd"/>
          </w:p>
        </w:tc>
        <w:tc>
          <w:tcPr>
            <w:tcW w:w="2464" w:type="dxa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уроках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, занятиях дополнительного образования.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Автотранспортные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0D31">
              <w:rPr>
                <w:rFonts w:ascii="Times New Roman" w:eastAsia="Times New Roman" w:hAnsi="Times New Roman" w:cs="Times New Roman"/>
                <w:lang w:val="en-US" w:eastAsia="ru-RU"/>
              </w:rPr>
              <w:t>ср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едства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61320" w:rsidRDefault="00600294" w:rsidP="00B613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Автобус</w:t>
            </w:r>
            <w:proofErr w:type="spellEnd"/>
          </w:p>
          <w:p w:rsidR="00600294" w:rsidRPr="000D3715" w:rsidRDefault="00B61320" w:rsidP="00B61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1320">
              <w:rPr>
                <w:rFonts w:ascii="Times New Roman" w:eastAsia="Calibri" w:hAnsi="Times New Roman" w:cs="Times New Roman"/>
                <w:sz w:val="24"/>
              </w:rPr>
              <w:t>ПАЗ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61320">
              <w:rPr>
                <w:rFonts w:ascii="Times New Roman" w:eastAsia="Calibri" w:hAnsi="Times New Roman" w:cs="Times New Roman"/>
                <w:sz w:val="24"/>
              </w:rPr>
              <w:t>32053-70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B61320" w:rsidRDefault="00B61320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Подвоз</w:t>
            </w:r>
            <w:proofErr w:type="spellEnd"/>
            <w:r w:rsidR="00B61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учащихся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721A" w:rsidRPr="000D3715" w:rsidRDefault="00E2721A" w:rsidP="00EF6A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4B92" w:rsidRPr="00B61320" w:rsidRDefault="007515D2" w:rsidP="007515D2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61320">
        <w:rPr>
          <w:rFonts w:ascii="Times New Roman" w:hAnsi="Times New Roman" w:cs="Times New Roman"/>
          <w:b/>
          <w:sz w:val="28"/>
          <w:lang w:val="en-US"/>
        </w:rPr>
        <w:lastRenderedPageBreak/>
        <w:t>X</w:t>
      </w:r>
      <w:r w:rsidR="007D1123" w:rsidRPr="00B61320">
        <w:rPr>
          <w:rFonts w:ascii="Times New Roman" w:hAnsi="Times New Roman" w:cs="Times New Roman"/>
          <w:b/>
          <w:sz w:val="28"/>
        </w:rPr>
        <w:t>. Освещение</w:t>
      </w:r>
      <w:r w:rsidR="00340D31" w:rsidRPr="00B61320">
        <w:rPr>
          <w:rFonts w:ascii="Times New Roman" w:hAnsi="Times New Roman" w:cs="Times New Roman"/>
          <w:b/>
          <w:sz w:val="28"/>
        </w:rPr>
        <w:t xml:space="preserve"> деятельности </w:t>
      </w:r>
      <w:r w:rsidR="007D1123" w:rsidRPr="00B61320">
        <w:rPr>
          <w:rFonts w:ascii="Times New Roman" w:hAnsi="Times New Roman" w:cs="Times New Roman"/>
          <w:b/>
          <w:sz w:val="28"/>
        </w:rPr>
        <w:t xml:space="preserve">МБОУ </w:t>
      </w:r>
      <w:proofErr w:type="spellStart"/>
      <w:r w:rsidR="007D1123" w:rsidRPr="00B61320">
        <w:rPr>
          <w:rFonts w:ascii="Times New Roman" w:hAnsi="Times New Roman" w:cs="Times New Roman"/>
          <w:b/>
          <w:sz w:val="28"/>
        </w:rPr>
        <w:t>Марфинской</w:t>
      </w:r>
      <w:proofErr w:type="spellEnd"/>
      <w:r w:rsidR="007D1123" w:rsidRPr="00B6132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D1123" w:rsidRPr="00B61320">
        <w:rPr>
          <w:rFonts w:ascii="Times New Roman" w:hAnsi="Times New Roman" w:cs="Times New Roman"/>
          <w:b/>
          <w:sz w:val="28"/>
        </w:rPr>
        <w:t>сош</w:t>
      </w:r>
      <w:proofErr w:type="spellEnd"/>
      <w:r w:rsidR="007D1123" w:rsidRPr="00B61320">
        <w:rPr>
          <w:rFonts w:ascii="Times New Roman" w:hAnsi="Times New Roman" w:cs="Times New Roman"/>
          <w:b/>
          <w:sz w:val="28"/>
        </w:rPr>
        <w:t xml:space="preserve"> в СМИ.</w:t>
      </w:r>
      <w:proofErr w:type="gramEnd"/>
    </w:p>
    <w:p w:rsidR="00F21254" w:rsidRPr="000D3715" w:rsidRDefault="00F21254" w:rsidP="004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20" w:rsidRPr="00B61320" w:rsidRDefault="00F21254" w:rsidP="00B61320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61320">
        <w:rPr>
          <w:rFonts w:ascii="Times New Roman" w:hAnsi="Times New Roman" w:cs="Times New Roman"/>
          <w:sz w:val="24"/>
          <w:szCs w:val="24"/>
        </w:rPr>
        <w:t>В целях информирования родителей</w:t>
      </w:r>
      <w:r w:rsidR="007D1123" w:rsidRPr="00B61320">
        <w:rPr>
          <w:rFonts w:ascii="Times New Roman" w:hAnsi="Times New Roman" w:cs="Times New Roman"/>
          <w:sz w:val="24"/>
          <w:szCs w:val="24"/>
        </w:rPr>
        <w:t xml:space="preserve"> и общественности о деятельности учреждения</w:t>
      </w:r>
      <w:r w:rsidRPr="00B61320">
        <w:rPr>
          <w:rFonts w:ascii="Times New Roman" w:hAnsi="Times New Roman" w:cs="Times New Roman"/>
          <w:sz w:val="24"/>
          <w:szCs w:val="24"/>
        </w:rPr>
        <w:t xml:space="preserve"> в школе разработан и действует </w:t>
      </w:r>
      <w:r w:rsidR="007D1123" w:rsidRPr="00B6132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B61320">
        <w:rPr>
          <w:rFonts w:ascii="Times New Roman" w:hAnsi="Times New Roman" w:cs="Times New Roman"/>
          <w:b/>
          <w:sz w:val="24"/>
          <w:szCs w:val="24"/>
        </w:rPr>
        <w:t>сайт</w:t>
      </w:r>
      <w:r w:rsidR="007D1123" w:rsidRPr="00B61320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7D1123" w:rsidRPr="00B61320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7D1123" w:rsidRPr="00B613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123" w:rsidRPr="00B61320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B61320">
        <w:rPr>
          <w:rFonts w:ascii="Times New Roman" w:hAnsi="Times New Roman" w:cs="Times New Roman"/>
          <w:sz w:val="24"/>
          <w:szCs w:val="24"/>
        </w:rPr>
        <w:t xml:space="preserve">, на котором родители и обучающиеся могут ознакомиться с нормативно-правовой </w:t>
      </w:r>
      <w:r w:rsidR="007D1123" w:rsidRPr="00B61320">
        <w:rPr>
          <w:rFonts w:ascii="Times New Roman" w:hAnsi="Times New Roman" w:cs="Times New Roman"/>
          <w:sz w:val="24"/>
          <w:szCs w:val="24"/>
        </w:rPr>
        <w:t>базой</w:t>
      </w:r>
      <w:r w:rsidRPr="00B61320">
        <w:rPr>
          <w:rFonts w:ascii="Times New Roman" w:hAnsi="Times New Roman" w:cs="Times New Roman"/>
          <w:sz w:val="24"/>
          <w:szCs w:val="24"/>
        </w:rPr>
        <w:t>, с правилами приема в 1 класс, с документацией по организации и проведению ГИА, телефонами «горячей линии» по вопросам подготовки и проведения ГИА, с организацией образовательного процесса, а также узнать последние новости</w:t>
      </w:r>
      <w:proofErr w:type="gramEnd"/>
      <w:r w:rsidRPr="00B61320">
        <w:rPr>
          <w:rFonts w:ascii="Times New Roman" w:hAnsi="Times New Roman" w:cs="Times New Roman"/>
          <w:sz w:val="24"/>
          <w:szCs w:val="24"/>
        </w:rPr>
        <w:t xml:space="preserve"> о прошедших в школе мероприятиях.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</w:t>
      </w:r>
      <w:r w:rsidR="00AE1E95">
        <w:rPr>
          <w:rFonts w:ascii="Times New Roman" w:hAnsi="Times New Roman" w:cs="Times New Roman"/>
          <w:sz w:val="24"/>
          <w:szCs w:val="24"/>
        </w:rPr>
        <w:t>В этих же целях у каждого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E1E95">
        <w:rPr>
          <w:rFonts w:ascii="Times New Roman" w:hAnsi="Times New Roman" w:cs="Times New Roman"/>
          <w:sz w:val="24"/>
          <w:szCs w:val="24"/>
        </w:rPr>
        <w:t>а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</w:t>
      </w:r>
      <w:r w:rsidR="00AE1E95">
        <w:rPr>
          <w:rFonts w:ascii="Times New Roman" w:hAnsi="Times New Roman" w:cs="Times New Roman"/>
          <w:sz w:val="24"/>
          <w:szCs w:val="24"/>
        </w:rPr>
        <w:t>созданы и активно используются  ученические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и роди</w:t>
      </w:r>
      <w:r w:rsidR="00AE1E95">
        <w:rPr>
          <w:rFonts w:ascii="Times New Roman" w:hAnsi="Times New Roman" w:cs="Times New Roman"/>
          <w:sz w:val="24"/>
          <w:szCs w:val="24"/>
        </w:rPr>
        <w:t>тельские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чат</w:t>
      </w:r>
      <w:r w:rsidR="00AE1E95">
        <w:rPr>
          <w:rFonts w:ascii="Times New Roman" w:hAnsi="Times New Roman" w:cs="Times New Roman"/>
          <w:sz w:val="24"/>
          <w:szCs w:val="24"/>
        </w:rPr>
        <w:t>ы</w:t>
      </w:r>
      <w:r w:rsidR="00B61320" w:rsidRPr="00B613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1320" w:rsidRPr="00B61320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B613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45CA" w:rsidRPr="00AE1E95" w:rsidRDefault="007515D2" w:rsidP="007515D2">
      <w:pPr>
        <w:jc w:val="center"/>
        <w:rPr>
          <w:rFonts w:ascii="Times New Roman" w:hAnsi="Times New Roman" w:cs="Times New Roman"/>
          <w:b/>
          <w:sz w:val="28"/>
        </w:rPr>
      </w:pPr>
      <w:r w:rsidRPr="00AE1E95">
        <w:rPr>
          <w:rFonts w:ascii="Times New Roman" w:hAnsi="Times New Roman" w:cs="Times New Roman"/>
          <w:b/>
          <w:sz w:val="28"/>
          <w:lang w:val="en-US"/>
        </w:rPr>
        <w:t>XI</w:t>
      </w:r>
      <w:r w:rsidRPr="00AE1E95">
        <w:rPr>
          <w:rFonts w:ascii="Times New Roman" w:hAnsi="Times New Roman" w:cs="Times New Roman"/>
          <w:b/>
          <w:sz w:val="28"/>
        </w:rPr>
        <w:t xml:space="preserve">. </w:t>
      </w:r>
      <w:r w:rsidR="005B45CA" w:rsidRPr="00AE1E95">
        <w:rPr>
          <w:rFonts w:ascii="Times New Roman" w:hAnsi="Times New Roman" w:cs="Times New Roman"/>
          <w:b/>
          <w:sz w:val="28"/>
        </w:rPr>
        <w:t>Работа школьного музея.</w:t>
      </w:r>
    </w:p>
    <w:p w:rsidR="005B45CA" w:rsidRPr="000D3715" w:rsidRDefault="005B45CA" w:rsidP="005B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С 2016 года в школе функционирует школьный краеведческий музей «Музей истории села» (свидетельство №18629, протокол от 11 мая 2016 года №3).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</w:t>
      </w:r>
      <w:r w:rsidR="00AE1E95">
        <w:rPr>
          <w:rFonts w:ascii="Times New Roman" w:hAnsi="Times New Roman" w:cs="Times New Roman"/>
          <w:sz w:val="24"/>
        </w:rPr>
        <w:t xml:space="preserve">2020 году в </w:t>
      </w:r>
      <w:r w:rsidRPr="000D3715">
        <w:rPr>
          <w:rFonts w:ascii="Times New Roman" w:hAnsi="Times New Roman" w:cs="Times New Roman"/>
          <w:sz w:val="24"/>
        </w:rPr>
        <w:t>музее представлены экспозиции:</w:t>
      </w:r>
    </w:p>
    <w:p w:rsidR="005B45CA" w:rsidRPr="00293B01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- Мы помним! Мы гордимся! ( Великая Отечественная война в </w:t>
      </w:r>
      <w:proofErr w:type="spellStart"/>
      <w:r w:rsidRPr="00293B01">
        <w:rPr>
          <w:rFonts w:ascii="Times New Roman" w:hAnsi="Times New Roman" w:cs="Times New Roman"/>
          <w:sz w:val="24"/>
        </w:rPr>
        <w:t>Марфинке</w:t>
      </w:r>
      <w:proofErr w:type="spellEnd"/>
      <w:r w:rsidRPr="00293B01">
        <w:rPr>
          <w:rFonts w:ascii="Times New Roman" w:hAnsi="Times New Roman" w:cs="Times New Roman"/>
          <w:sz w:val="24"/>
        </w:rPr>
        <w:t>);</w:t>
      </w:r>
    </w:p>
    <w:p w:rsidR="005B45CA" w:rsidRPr="00293B01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- Сохраняя прошлое – строим будущее (история села </w:t>
      </w:r>
      <w:proofErr w:type="spellStart"/>
      <w:r w:rsidRPr="00293B01">
        <w:rPr>
          <w:rFonts w:ascii="Times New Roman" w:hAnsi="Times New Roman" w:cs="Times New Roman"/>
          <w:sz w:val="24"/>
        </w:rPr>
        <w:t>Марфинка</w:t>
      </w:r>
      <w:proofErr w:type="spellEnd"/>
      <w:r w:rsidRPr="00293B01">
        <w:rPr>
          <w:rFonts w:ascii="Times New Roman" w:hAnsi="Times New Roman" w:cs="Times New Roman"/>
          <w:sz w:val="24"/>
        </w:rPr>
        <w:t>);</w:t>
      </w:r>
    </w:p>
    <w:p w:rsidR="005B45CA" w:rsidRPr="00293B01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- Центр образования и воспитания в </w:t>
      </w:r>
      <w:proofErr w:type="spellStart"/>
      <w:r w:rsidRPr="00293B01">
        <w:rPr>
          <w:rFonts w:ascii="Times New Roman" w:hAnsi="Times New Roman" w:cs="Times New Roman"/>
          <w:sz w:val="24"/>
        </w:rPr>
        <w:t>Марфинке</w:t>
      </w:r>
      <w:proofErr w:type="spellEnd"/>
      <w:r w:rsidRPr="00293B01">
        <w:rPr>
          <w:rFonts w:ascii="Times New Roman" w:hAnsi="Times New Roman" w:cs="Times New Roman"/>
          <w:sz w:val="24"/>
        </w:rPr>
        <w:t xml:space="preserve"> (история </w:t>
      </w:r>
      <w:proofErr w:type="spellStart"/>
      <w:r w:rsidRPr="00293B01">
        <w:rPr>
          <w:rFonts w:ascii="Times New Roman" w:hAnsi="Times New Roman" w:cs="Times New Roman"/>
          <w:sz w:val="24"/>
        </w:rPr>
        <w:t>Марфинской</w:t>
      </w:r>
      <w:proofErr w:type="spellEnd"/>
      <w:r w:rsidRPr="00293B01">
        <w:rPr>
          <w:rFonts w:ascii="Times New Roman" w:hAnsi="Times New Roman" w:cs="Times New Roman"/>
          <w:sz w:val="24"/>
        </w:rPr>
        <w:t xml:space="preserve"> школы).</w:t>
      </w:r>
    </w:p>
    <w:p w:rsidR="005B45CA" w:rsidRPr="00293B01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   В музее содержатся экспонаты в количестве </w:t>
      </w:r>
      <w:r w:rsidRPr="00293B01">
        <w:rPr>
          <w:rFonts w:ascii="Times New Roman" w:hAnsi="Times New Roman" w:cs="Times New Roman"/>
          <w:b/>
          <w:sz w:val="24"/>
        </w:rPr>
        <w:t>353</w:t>
      </w:r>
      <w:r w:rsidRPr="00293B01">
        <w:rPr>
          <w:rFonts w:ascii="Times New Roman" w:hAnsi="Times New Roman" w:cs="Times New Roman"/>
          <w:sz w:val="24"/>
        </w:rPr>
        <w:t xml:space="preserve"> экземпляра.</w:t>
      </w:r>
    </w:p>
    <w:p w:rsidR="00293B01" w:rsidRPr="00293B01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   В музее проходят уроки истории, интерактивные экскурсии, тематические выставки, акции:</w:t>
      </w:r>
    </w:p>
    <w:p w:rsidR="005B45CA" w:rsidRPr="00293B01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>- Блокадный хлеб,</w:t>
      </w:r>
    </w:p>
    <w:p w:rsidR="005B45CA" w:rsidRPr="00293B01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93B01">
        <w:rPr>
          <w:rFonts w:ascii="Times New Roman" w:hAnsi="Times New Roman" w:cs="Times New Roman"/>
          <w:sz w:val="24"/>
        </w:rPr>
        <w:t>Вышиванки</w:t>
      </w:r>
      <w:proofErr w:type="spellEnd"/>
      <w:r w:rsidRPr="00293B01">
        <w:rPr>
          <w:rFonts w:ascii="Times New Roman" w:hAnsi="Times New Roman" w:cs="Times New Roman"/>
          <w:sz w:val="24"/>
        </w:rPr>
        <w:t>,</w:t>
      </w:r>
    </w:p>
    <w:p w:rsidR="005B45CA" w:rsidRDefault="00293B01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293B01">
        <w:rPr>
          <w:rFonts w:ascii="Times New Roman" w:hAnsi="Times New Roman" w:cs="Times New Roman"/>
          <w:sz w:val="24"/>
        </w:rPr>
        <w:t>- Парта героя</w:t>
      </w:r>
      <w:r>
        <w:rPr>
          <w:rFonts w:ascii="Times New Roman" w:hAnsi="Times New Roman" w:cs="Times New Roman"/>
          <w:sz w:val="24"/>
        </w:rPr>
        <w:t>,</w:t>
      </w:r>
    </w:p>
    <w:p w:rsidR="00293B01" w:rsidRDefault="00293B01" w:rsidP="00293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Широкая Масленица,</w:t>
      </w:r>
    </w:p>
    <w:p w:rsidR="00293B01" w:rsidRPr="000D3715" w:rsidRDefault="00293B01" w:rsidP="00293B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-Уроки мужества и др.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Продолжается активная работа кружка краеведов по пополнению фонда музея, поиску и записи воспоминаний земляков, сбор информации о </w:t>
      </w:r>
      <w:proofErr w:type="spellStart"/>
      <w:r w:rsidRPr="000D3715">
        <w:rPr>
          <w:rFonts w:ascii="Times New Roman" w:hAnsi="Times New Roman" w:cs="Times New Roman"/>
          <w:sz w:val="24"/>
        </w:rPr>
        <w:t>марфинцах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, добившихся значительных успехов в работе, учебе, живущих за пределами района, области, страны. </w:t>
      </w:r>
    </w:p>
    <w:p w:rsidR="005B45CA" w:rsidRDefault="005B45CA" w:rsidP="005B45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B45CA" w:rsidRPr="00AE1E95" w:rsidRDefault="007515D2" w:rsidP="007515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E95">
        <w:rPr>
          <w:rFonts w:ascii="Times New Roman" w:hAnsi="Times New Roman" w:cs="Times New Roman"/>
          <w:b/>
          <w:sz w:val="28"/>
          <w:szCs w:val="24"/>
          <w:lang w:val="en-US"/>
        </w:rPr>
        <w:t>XI</w:t>
      </w:r>
      <w:r w:rsidR="005B45CA" w:rsidRPr="00AE1E9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B45CA" w:rsidRPr="00AE1E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питания.</w:t>
      </w:r>
    </w:p>
    <w:p w:rsidR="005B45CA" w:rsidRPr="00AE1E95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15D2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 школы  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7515D2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олучают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горячие </w:t>
      </w:r>
      <w:r w:rsidR="007515D2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завтраки и 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обеды в </w:t>
      </w:r>
      <w:proofErr w:type="gramStart"/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школьном</w:t>
      </w:r>
      <w:proofErr w:type="gramEnd"/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буфете-раздаточной.</w:t>
      </w:r>
      <w:r w:rsidR="007515D2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E1E95" w:rsidRDefault="005B45CA" w:rsidP="00AE1E95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Обучающиеся 1-4 классов с 01.09.2020г. получают бесплатные завтраки за счет средств федерального, </w:t>
      </w:r>
      <w:proofErr w:type="spellStart"/>
      <w:r w:rsid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обласного</w:t>
      </w:r>
      <w:proofErr w:type="spellEnd"/>
      <w:r w:rsid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муниципального бюджетов. </w:t>
      </w:r>
    </w:p>
    <w:p w:rsidR="005B45CA" w:rsidRPr="00AE1E95" w:rsidRDefault="003312DD" w:rsidP="00AE1E95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а обеспечение горячим питанием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5-11 классов </w:t>
      </w:r>
      <w:r w:rsidR="00AE1E95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малообеспеченных семей </w:t>
      </w:r>
      <w:r w:rsid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5B45CA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 средств местного бюджета 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выделялось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45 рублей на одного ученика.</w:t>
      </w:r>
    </w:p>
    <w:p w:rsidR="003312DD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Все продукты питания имеют сертификаты качества. Контроль над качеством, сбалансированностью и организацией питания, соблюдением санитарно-гигиенических правил осуществляет </w:t>
      </w:r>
      <w:r w:rsidR="0002554A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организацию питания в школе, </w:t>
      </w: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назначенный  приказом директора школы</w:t>
      </w:r>
      <w:r w:rsidR="0002554A"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31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завхоз. </w:t>
      </w:r>
    </w:p>
    <w:p w:rsidR="003312DD" w:rsidRPr="003312DD" w:rsidRDefault="003312DD" w:rsidP="003312DD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>руппа представителей родительской общественности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родительский контроль, осуществляет контроль организации питания  в том числе</w:t>
      </w: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>- выполнение выхода норм и качества блюд;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своевременность приготовления и сроки реализации приготовленных блюд; 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>-  соблюдение  сроков  завоза  продуктов,  соответствие  количества  продукции накладной, качество поставляемых продуктов;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обоснованность замены блюд; 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технология приготовления питания; 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температура подаваемых блюд; 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культура организации питания; 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количество пищевых отходов;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>- сохранность и правила хранения продуктов;</w:t>
      </w:r>
    </w:p>
    <w:p w:rsidR="003312DD" w:rsidRPr="003312DD" w:rsidRDefault="003312DD" w:rsidP="003312DD">
      <w:pPr>
        <w:suppressAutoHyphens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12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калорийность питания. </w:t>
      </w:r>
    </w:p>
    <w:p w:rsidR="005B45CA" w:rsidRPr="00AE1E95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1E9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поддержания порядка в буфете организовано дежурство учащихся и учителей.</w:t>
      </w:r>
    </w:p>
    <w:p w:rsidR="005B45CA" w:rsidRPr="000D3715" w:rsidRDefault="005B45CA" w:rsidP="005B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_GoBack"/>
      <w:bookmarkEnd w:id="0"/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02554A" w:rsidRPr="0002554A" w:rsidRDefault="008E0336" w:rsidP="00331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sz w:val="24"/>
          <w:szCs w:val="24"/>
        </w:rPr>
        <w:t xml:space="preserve">  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7" w:anchor="/document/99/902256369/" w:history="1">
        <w:r w:rsidR="0002554A" w:rsidRPr="0002554A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02554A" w:rsidRPr="0002554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</w:t>
      </w:r>
      <w:r w:rsidR="0002554A" w:rsidRPr="0002554A">
        <w:rPr>
          <w:rFonts w:ascii="Times New Roman" w:hAnsi="Times New Roman" w:cs="Times New Roman"/>
          <w:sz w:val="24"/>
          <w:szCs w:val="24"/>
        </w:rPr>
        <w:br/>
        <w:t>позволяет реализовывать образовательные программы в полном объеме в соответствии с ФГОС общего образования.</w:t>
      </w:r>
    </w:p>
    <w:p w:rsidR="0002554A" w:rsidRPr="0002554A" w:rsidRDefault="0002554A" w:rsidP="003312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</w:t>
      </w:r>
      <w:r w:rsidR="003312DD">
        <w:rPr>
          <w:rFonts w:ascii="Times New Roman" w:hAnsi="Times New Roman" w:cs="Times New Roman"/>
          <w:sz w:val="24"/>
          <w:szCs w:val="24"/>
        </w:rPr>
        <w:t>озволяет обеспечивать стабильные качественные результаты</w:t>
      </w:r>
      <w:r w:rsidRPr="0002554A">
        <w:rPr>
          <w:rFonts w:ascii="Times New Roman" w:hAnsi="Times New Roman" w:cs="Times New Roman"/>
          <w:sz w:val="24"/>
          <w:szCs w:val="24"/>
        </w:rPr>
        <w:t xml:space="preserve">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4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2554A" w:rsidRPr="0002554A" w:rsidRDefault="0002554A" w:rsidP="003312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2554A">
        <w:rPr>
          <w:rFonts w:ascii="Times New Roman" w:eastAsia="Calibri" w:hAnsi="Times New Roman" w:cs="Times New Roman"/>
          <w:sz w:val="24"/>
        </w:rPr>
        <w:t>Педколлектив</w:t>
      </w:r>
      <w:proofErr w:type="spellEnd"/>
      <w:r w:rsidRPr="0002554A">
        <w:rPr>
          <w:rFonts w:ascii="Times New Roman" w:eastAsia="Calibri" w:hAnsi="Times New Roman" w:cs="Times New Roman"/>
          <w:sz w:val="24"/>
        </w:rPr>
        <w:t xml:space="preserve"> уделяет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проводились  в соответствии с воспитательной системой школы</w:t>
      </w:r>
      <w:r>
        <w:rPr>
          <w:rFonts w:ascii="Times New Roman" w:eastAsia="Calibri" w:hAnsi="Times New Roman" w:cs="Times New Roman"/>
          <w:sz w:val="24"/>
        </w:rPr>
        <w:t>.</w:t>
      </w: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8E0336" w:rsidRPr="000D3715" w:rsidSect="000451C7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EBA"/>
    <w:multiLevelType w:val="hybridMultilevel"/>
    <w:tmpl w:val="E68AF51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95D"/>
    <w:multiLevelType w:val="hybridMultilevel"/>
    <w:tmpl w:val="520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7DBA"/>
    <w:multiLevelType w:val="multilevel"/>
    <w:tmpl w:val="5CC6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E52B9"/>
    <w:multiLevelType w:val="hybridMultilevel"/>
    <w:tmpl w:val="B360F4C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F144DA"/>
    <w:multiLevelType w:val="hybridMultilevel"/>
    <w:tmpl w:val="24C64CF4"/>
    <w:lvl w:ilvl="0" w:tplc="C96272F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CFC3714"/>
    <w:multiLevelType w:val="hybridMultilevel"/>
    <w:tmpl w:val="646028D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2532"/>
    <w:multiLevelType w:val="hybridMultilevel"/>
    <w:tmpl w:val="444A5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D3DE0"/>
    <w:multiLevelType w:val="hybridMultilevel"/>
    <w:tmpl w:val="1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795F"/>
    <w:multiLevelType w:val="hybridMultilevel"/>
    <w:tmpl w:val="E8BC2CA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2FF7"/>
    <w:multiLevelType w:val="hybridMultilevel"/>
    <w:tmpl w:val="4CA0EF1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43FF0"/>
    <w:multiLevelType w:val="hybridMultilevel"/>
    <w:tmpl w:val="19D41F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C16AE"/>
    <w:multiLevelType w:val="hybridMultilevel"/>
    <w:tmpl w:val="78060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66D"/>
    <w:multiLevelType w:val="hybridMultilevel"/>
    <w:tmpl w:val="23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3894"/>
    <w:multiLevelType w:val="hybridMultilevel"/>
    <w:tmpl w:val="6AA6EFF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1351"/>
    <w:multiLevelType w:val="hybridMultilevel"/>
    <w:tmpl w:val="5DD2D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6E28DE"/>
    <w:multiLevelType w:val="hybridMultilevel"/>
    <w:tmpl w:val="30AC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50F5"/>
    <w:multiLevelType w:val="hybridMultilevel"/>
    <w:tmpl w:val="27AC630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82751"/>
    <w:multiLevelType w:val="hybridMultilevel"/>
    <w:tmpl w:val="2596752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C6525"/>
    <w:multiLevelType w:val="hybridMultilevel"/>
    <w:tmpl w:val="0486CC76"/>
    <w:lvl w:ilvl="0" w:tplc="C96272FE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>
    <w:nsid w:val="5C446442"/>
    <w:multiLevelType w:val="hybridMultilevel"/>
    <w:tmpl w:val="267A9602"/>
    <w:lvl w:ilvl="0" w:tplc="C96272F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976414"/>
    <w:multiLevelType w:val="hybridMultilevel"/>
    <w:tmpl w:val="1DA24F2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22817"/>
    <w:multiLevelType w:val="hybridMultilevel"/>
    <w:tmpl w:val="87DC6D1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05DEE"/>
    <w:multiLevelType w:val="hybridMultilevel"/>
    <w:tmpl w:val="711824E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2CAB"/>
    <w:multiLevelType w:val="hybridMultilevel"/>
    <w:tmpl w:val="9D0EC74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521A4"/>
    <w:multiLevelType w:val="hybridMultilevel"/>
    <w:tmpl w:val="86F0451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4C7541"/>
    <w:multiLevelType w:val="hybridMultilevel"/>
    <w:tmpl w:val="289E9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1B477E"/>
    <w:multiLevelType w:val="hybridMultilevel"/>
    <w:tmpl w:val="DF90268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05B57"/>
    <w:multiLevelType w:val="hybridMultilevel"/>
    <w:tmpl w:val="BA1C5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0FDF"/>
    <w:multiLevelType w:val="hybridMultilevel"/>
    <w:tmpl w:val="324269A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0">
    <w:nsid w:val="7F9F5E5B"/>
    <w:multiLevelType w:val="hybridMultilevel"/>
    <w:tmpl w:val="214CCEC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29"/>
  </w:num>
  <w:num w:numId="5">
    <w:abstractNumId w:val="17"/>
  </w:num>
  <w:num w:numId="6">
    <w:abstractNumId w:val="20"/>
  </w:num>
  <w:num w:numId="7">
    <w:abstractNumId w:val="4"/>
  </w:num>
  <w:num w:numId="8">
    <w:abstractNumId w:val="10"/>
  </w:num>
  <w:num w:numId="9">
    <w:abstractNumId w:val="23"/>
  </w:num>
  <w:num w:numId="10">
    <w:abstractNumId w:val="27"/>
  </w:num>
  <w:num w:numId="11">
    <w:abstractNumId w:val="7"/>
  </w:num>
  <w:num w:numId="12">
    <w:abstractNumId w:val="6"/>
  </w:num>
  <w:num w:numId="13">
    <w:abstractNumId w:val="19"/>
  </w:num>
  <w:num w:numId="14">
    <w:abstractNumId w:val="9"/>
  </w:num>
  <w:num w:numId="15">
    <w:abstractNumId w:val="21"/>
  </w:num>
  <w:num w:numId="16">
    <w:abstractNumId w:val="24"/>
  </w:num>
  <w:num w:numId="17">
    <w:abstractNumId w:val="12"/>
  </w:num>
  <w:num w:numId="18">
    <w:abstractNumId w:val="16"/>
  </w:num>
  <w:num w:numId="19">
    <w:abstractNumId w:val="25"/>
  </w:num>
  <w:num w:numId="20">
    <w:abstractNumId w:val="5"/>
  </w:num>
  <w:num w:numId="21">
    <w:abstractNumId w:val="8"/>
  </w:num>
  <w:num w:numId="22">
    <w:abstractNumId w:val="18"/>
  </w:num>
  <w:num w:numId="23">
    <w:abstractNumId w:val="22"/>
  </w:num>
  <w:num w:numId="24">
    <w:abstractNumId w:val="2"/>
  </w:num>
  <w:num w:numId="25">
    <w:abstractNumId w:val="30"/>
  </w:num>
  <w:num w:numId="26">
    <w:abstractNumId w:val="0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9D2"/>
    <w:rsid w:val="00001DA5"/>
    <w:rsid w:val="00022E49"/>
    <w:rsid w:val="0002554A"/>
    <w:rsid w:val="0004109E"/>
    <w:rsid w:val="000451C7"/>
    <w:rsid w:val="000468AE"/>
    <w:rsid w:val="000543C7"/>
    <w:rsid w:val="000614F6"/>
    <w:rsid w:val="000A0824"/>
    <w:rsid w:val="000A14C9"/>
    <w:rsid w:val="000B0BF2"/>
    <w:rsid w:val="000B72DA"/>
    <w:rsid w:val="000D3715"/>
    <w:rsid w:val="000E2C95"/>
    <w:rsid w:val="000F3D8A"/>
    <w:rsid w:val="0012265D"/>
    <w:rsid w:val="00123753"/>
    <w:rsid w:val="00143CA9"/>
    <w:rsid w:val="00171824"/>
    <w:rsid w:val="00175928"/>
    <w:rsid w:val="001A5BD2"/>
    <w:rsid w:val="001C0FD1"/>
    <w:rsid w:val="001E0FF6"/>
    <w:rsid w:val="001E5FB9"/>
    <w:rsid w:val="002215BF"/>
    <w:rsid w:val="002373A7"/>
    <w:rsid w:val="00246CAC"/>
    <w:rsid w:val="00262232"/>
    <w:rsid w:val="00274EB3"/>
    <w:rsid w:val="00293B01"/>
    <w:rsid w:val="002B2AAD"/>
    <w:rsid w:val="002B5B63"/>
    <w:rsid w:val="002C4528"/>
    <w:rsid w:val="002E4BC1"/>
    <w:rsid w:val="002E6C82"/>
    <w:rsid w:val="003023F4"/>
    <w:rsid w:val="003312DD"/>
    <w:rsid w:val="00331521"/>
    <w:rsid w:val="00331B77"/>
    <w:rsid w:val="00340D31"/>
    <w:rsid w:val="0036218F"/>
    <w:rsid w:val="00362343"/>
    <w:rsid w:val="0036325D"/>
    <w:rsid w:val="00363E75"/>
    <w:rsid w:val="003665EF"/>
    <w:rsid w:val="003674A8"/>
    <w:rsid w:val="003C1575"/>
    <w:rsid w:val="003C4F73"/>
    <w:rsid w:val="003C5827"/>
    <w:rsid w:val="003E38B3"/>
    <w:rsid w:val="003E5188"/>
    <w:rsid w:val="00413F17"/>
    <w:rsid w:val="00414B92"/>
    <w:rsid w:val="0042557A"/>
    <w:rsid w:val="00453849"/>
    <w:rsid w:val="00455FED"/>
    <w:rsid w:val="00457564"/>
    <w:rsid w:val="0049042B"/>
    <w:rsid w:val="004D04A1"/>
    <w:rsid w:val="004D5548"/>
    <w:rsid w:val="004D72AF"/>
    <w:rsid w:val="004E6FB5"/>
    <w:rsid w:val="004F1B1E"/>
    <w:rsid w:val="005262D1"/>
    <w:rsid w:val="00526824"/>
    <w:rsid w:val="005273B7"/>
    <w:rsid w:val="005366CA"/>
    <w:rsid w:val="00547FFA"/>
    <w:rsid w:val="005562EF"/>
    <w:rsid w:val="00571BA2"/>
    <w:rsid w:val="00580B63"/>
    <w:rsid w:val="00580B66"/>
    <w:rsid w:val="0058464A"/>
    <w:rsid w:val="005B45CA"/>
    <w:rsid w:val="005D501B"/>
    <w:rsid w:val="005E0033"/>
    <w:rsid w:val="005E1F15"/>
    <w:rsid w:val="005F7040"/>
    <w:rsid w:val="00600294"/>
    <w:rsid w:val="00600790"/>
    <w:rsid w:val="006117FE"/>
    <w:rsid w:val="006151F2"/>
    <w:rsid w:val="00630436"/>
    <w:rsid w:val="006338A5"/>
    <w:rsid w:val="0065155F"/>
    <w:rsid w:val="0065261A"/>
    <w:rsid w:val="00656B3E"/>
    <w:rsid w:val="006647BB"/>
    <w:rsid w:val="0067653E"/>
    <w:rsid w:val="0067789C"/>
    <w:rsid w:val="00686DCC"/>
    <w:rsid w:val="00693A51"/>
    <w:rsid w:val="0069521B"/>
    <w:rsid w:val="006B187A"/>
    <w:rsid w:val="006C3228"/>
    <w:rsid w:val="006E4D7C"/>
    <w:rsid w:val="006F3B09"/>
    <w:rsid w:val="006F6CD6"/>
    <w:rsid w:val="00724B09"/>
    <w:rsid w:val="007321F4"/>
    <w:rsid w:val="00745230"/>
    <w:rsid w:val="00750364"/>
    <w:rsid w:val="007515D2"/>
    <w:rsid w:val="007729D2"/>
    <w:rsid w:val="00780FB8"/>
    <w:rsid w:val="007D1123"/>
    <w:rsid w:val="007E7DEB"/>
    <w:rsid w:val="007F47BF"/>
    <w:rsid w:val="007F6CA0"/>
    <w:rsid w:val="008418BF"/>
    <w:rsid w:val="00844646"/>
    <w:rsid w:val="00856035"/>
    <w:rsid w:val="008577BF"/>
    <w:rsid w:val="00861E50"/>
    <w:rsid w:val="008643B5"/>
    <w:rsid w:val="0086458B"/>
    <w:rsid w:val="0089428D"/>
    <w:rsid w:val="00894B8D"/>
    <w:rsid w:val="008A0512"/>
    <w:rsid w:val="008C6445"/>
    <w:rsid w:val="008E0336"/>
    <w:rsid w:val="008E23AD"/>
    <w:rsid w:val="008E5056"/>
    <w:rsid w:val="00903A5D"/>
    <w:rsid w:val="00911288"/>
    <w:rsid w:val="009147D1"/>
    <w:rsid w:val="00921247"/>
    <w:rsid w:val="00926C9B"/>
    <w:rsid w:val="00947A01"/>
    <w:rsid w:val="009520FF"/>
    <w:rsid w:val="00955861"/>
    <w:rsid w:val="009670D8"/>
    <w:rsid w:val="00983C57"/>
    <w:rsid w:val="009B7E8F"/>
    <w:rsid w:val="009F392F"/>
    <w:rsid w:val="00A11B94"/>
    <w:rsid w:val="00A1461F"/>
    <w:rsid w:val="00A20284"/>
    <w:rsid w:val="00A3761E"/>
    <w:rsid w:val="00A437F6"/>
    <w:rsid w:val="00A44692"/>
    <w:rsid w:val="00A546DB"/>
    <w:rsid w:val="00A54B96"/>
    <w:rsid w:val="00A97BFB"/>
    <w:rsid w:val="00AA0A29"/>
    <w:rsid w:val="00AA5C10"/>
    <w:rsid w:val="00AA6B31"/>
    <w:rsid w:val="00AC5D57"/>
    <w:rsid w:val="00AE1E95"/>
    <w:rsid w:val="00B05B09"/>
    <w:rsid w:val="00B14247"/>
    <w:rsid w:val="00B14BD4"/>
    <w:rsid w:val="00B323A5"/>
    <w:rsid w:val="00B32BEF"/>
    <w:rsid w:val="00B452FA"/>
    <w:rsid w:val="00B51C2C"/>
    <w:rsid w:val="00B61320"/>
    <w:rsid w:val="00B8044A"/>
    <w:rsid w:val="00B86B71"/>
    <w:rsid w:val="00BA2DB6"/>
    <w:rsid w:val="00BC4D5D"/>
    <w:rsid w:val="00BD3E7B"/>
    <w:rsid w:val="00BD5E81"/>
    <w:rsid w:val="00BE3872"/>
    <w:rsid w:val="00BE5563"/>
    <w:rsid w:val="00BF2C14"/>
    <w:rsid w:val="00C03FBA"/>
    <w:rsid w:val="00C51306"/>
    <w:rsid w:val="00C644D5"/>
    <w:rsid w:val="00C655EE"/>
    <w:rsid w:val="00C673DB"/>
    <w:rsid w:val="00C6748E"/>
    <w:rsid w:val="00C86541"/>
    <w:rsid w:val="00CB53FF"/>
    <w:rsid w:val="00CB5FD0"/>
    <w:rsid w:val="00CC78BA"/>
    <w:rsid w:val="00CE6651"/>
    <w:rsid w:val="00CE66A6"/>
    <w:rsid w:val="00CF0E10"/>
    <w:rsid w:val="00CF35F4"/>
    <w:rsid w:val="00D10A0F"/>
    <w:rsid w:val="00D249DD"/>
    <w:rsid w:val="00D614E3"/>
    <w:rsid w:val="00D64722"/>
    <w:rsid w:val="00D71675"/>
    <w:rsid w:val="00D75D80"/>
    <w:rsid w:val="00D75FFC"/>
    <w:rsid w:val="00D7600F"/>
    <w:rsid w:val="00D866D5"/>
    <w:rsid w:val="00D91B6C"/>
    <w:rsid w:val="00D96AFC"/>
    <w:rsid w:val="00DA36D0"/>
    <w:rsid w:val="00DB38C3"/>
    <w:rsid w:val="00DD0296"/>
    <w:rsid w:val="00DD72C0"/>
    <w:rsid w:val="00DE14CC"/>
    <w:rsid w:val="00DE638B"/>
    <w:rsid w:val="00DE6E1F"/>
    <w:rsid w:val="00E03CEF"/>
    <w:rsid w:val="00E2721A"/>
    <w:rsid w:val="00E326B0"/>
    <w:rsid w:val="00E47D4F"/>
    <w:rsid w:val="00E65737"/>
    <w:rsid w:val="00E71627"/>
    <w:rsid w:val="00E73385"/>
    <w:rsid w:val="00E908CD"/>
    <w:rsid w:val="00E94C35"/>
    <w:rsid w:val="00EB422E"/>
    <w:rsid w:val="00EB494E"/>
    <w:rsid w:val="00ED39BB"/>
    <w:rsid w:val="00EE7D7F"/>
    <w:rsid w:val="00EF2193"/>
    <w:rsid w:val="00EF6A43"/>
    <w:rsid w:val="00F00BAB"/>
    <w:rsid w:val="00F104B7"/>
    <w:rsid w:val="00F21254"/>
    <w:rsid w:val="00F41CB2"/>
    <w:rsid w:val="00F5348A"/>
    <w:rsid w:val="00F545C7"/>
    <w:rsid w:val="00F6189B"/>
    <w:rsid w:val="00F6282F"/>
    <w:rsid w:val="00F66FB1"/>
    <w:rsid w:val="00F747F9"/>
    <w:rsid w:val="00F94635"/>
    <w:rsid w:val="00FC2188"/>
    <w:rsid w:val="00FD77B8"/>
    <w:rsid w:val="00FE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7"/>
        <o:r id="V:Rule20" type="connector" idref="#_x0000_s1039"/>
        <o:r id="V:Rule21" type="connector" idref="#_x0000_s1047"/>
        <o:r id="V:Rule22" type="connector" idref="#_x0000_s1044"/>
        <o:r id="V:Rule23" type="connector" idref="#_x0000_s1094"/>
        <o:r id="V:Rule24" type="connector" idref="#_x0000_s1051"/>
        <o:r id="V:Rule25" type="connector" idref="#_x0000_s1046"/>
        <o:r id="V:Rule26" type="connector" idref="#_x0000_s1040"/>
        <o:r id="V:Rule27" type="connector" idref="#_x0000_s1095"/>
        <o:r id="V:Rule28" type="connector" idref="#_x0000_s1045"/>
        <o:r id="V:Rule29" type="connector" idref="#_x0000_s1056"/>
        <o:r id="V:Rule30" type="connector" idref="#_x0000_s1041"/>
        <o:r id="V:Rule31" type="connector" idref="#_x0000_s1043"/>
        <o:r id="V:Rule32" type="connector" idref="#_x0000_s1055"/>
        <o:r id="V:Rule33" type="connector" idref="#_x0000_s1048"/>
        <o:r id="V:Rule34" type="connector" idref="#_x0000_s1042"/>
        <o:r id="V:Rule35" type="connector" idref="#_x0000_s1058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A"/>
  </w:style>
  <w:style w:type="paragraph" w:styleId="1">
    <w:name w:val="heading 1"/>
    <w:basedOn w:val="a"/>
    <w:next w:val="a"/>
    <w:link w:val="10"/>
    <w:uiPriority w:val="9"/>
    <w:qFormat/>
    <w:rsid w:val="00B6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BD4"/>
    <w:pPr>
      <w:ind w:left="720"/>
      <w:contextualSpacing/>
    </w:pPr>
  </w:style>
  <w:style w:type="paragraph" w:styleId="a6">
    <w:name w:val="Body Text"/>
    <w:basedOn w:val="a"/>
    <w:link w:val="a7"/>
    <w:rsid w:val="00894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894B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9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6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04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21254"/>
  </w:style>
  <w:style w:type="paragraph" w:styleId="ab">
    <w:name w:val="No Spacing"/>
    <w:uiPriority w:val="1"/>
    <w:qFormat/>
    <w:rsid w:val="00F21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E0336"/>
  </w:style>
  <w:style w:type="paragraph" w:customStyle="1" w:styleId="ConsPlusNormal">
    <w:name w:val="ConsPlusNormal"/>
    <w:rsid w:val="00A20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E7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4646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3"/>
    <w:uiPriority w:val="59"/>
    <w:rsid w:val="003632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a heading"/>
    <w:basedOn w:val="a"/>
    <w:next w:val="a"/>
    <w:uiPriority w:val="99"/>
    <w:semiHidden/>
    <w:unhideWhenUsed/>
    <w:rsid w:val="00363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5E1F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finskay.mkobr61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shape val="box"/>
        <c:axId val="97137024"/>
        <c:axId val="97138560"/>
        <c:axId val="43741632"/>
      </c:bar3DChart>
      <c:catAx>
        <c:axId val="97137024"/>
        <c:scaling>
          <c:orientation val="minMax"/>
        </c:scaling>
        <c:axPos val="b"/>
        <c:tickLblPos val="nextTo"/>
        <c:crossAx val="97138560"/>
        <c:crossesAt val="0"/>
        <c:auto val="1"/>
        <c:lblAlgn val="ctr"/>
        <c:lblOffset val="100"/>
      </c:catAx>
      <c:valAx>
        <c:axId val="97138560"/>
        <c:scaling>
          <c:orientation val="minMax"/>
          <c:max val="110"/>
          <c:min val="0"/>
        </c:scaling>
        <c:axPos val="l"/>
        <c:majorGridlines/>
        <c:numFmt formatCode="General" sourceLinked="1"/>
        <c:tickLblPos val="nextTo"/>
        <c:crossAx val="97137024"/>
        <c:crosses val="autoZero"/>
        <c:crossBetween val="between"/>
      </c:valAx>
      <c:serAx>
        <c:axId val="43741632"/>
        <c:scaling>
          <c:orientation val="minMax"/>
        </c:scaling>
        <c:axPos val="b"/>
        <c:tickLblPos val="nextTo"/>
        <c:crossAx val="97138560"/>
        <c:crossesAt val="0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дополнительным образование в 2020 году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F-48B8-BB44-BFDC8F232EBA}"/>
            </c:ext>
          </c:extLst>
        </c:ser>
        <c:shape val="cone"/>
        <c:axId val="47188992"/>
        <c:axId val="51655424"/>
        <c:axId val="0"/>
      </c:bar3DChart>
      <c:catAx>
        <c:axId val="47188992"/>
        <c:scaling>
          <c:orientation val="minMax"/>
        </c:scaling>
        <c:axPos val="b"/>
        <c:numFmt formatCode="General" sourceLinked="0"/>
        <c:tickLblPos val="nextTo"/>
        <c:crossAx val="51655424"/>
        <c:crosses val="autoZero"/>
        <c:auto val="1"/>
        <c:lblAlgn val="ctr"/>
        <c:lblOffset val="100"/>
      </c:catAx>
      <c:valAx>
        <c:axId val="51655424"/>
        <c:scaling>
          <c:orientation val="minMax"/>
        </c:scaling>
        <c:axPos val="l"/>
        <c:majorGridlines/>
        <c:numFmt formatCode="General" sourceLinked="1"/>
        <c:tickLblPos val="nextTo"/>
        <c:crossAx val="47188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DBAD-38B1-4764-B9F3-06851991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10165</Words>
  <Characters>57944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2019-04-12T06:57:00Z</cp:lastPrinted>
  <dcterms:created xsi:type="dcterms:W3CDTF">2020-03-26T06:35:00Z</dcterms:created>
  <dcterms:modified xsi:type="dcterms:W3CDTF">2021-03-31T12:45:00Z</dcterms:modified>
</cp:coreProperties>
</file>